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42" w:rsidRDefault="007E2C42">
      <w:pPr>
        <w:pStyle w:val="New"/>
        <w:tabs>
          <w:tab w:val="left" w:pos="420"/>
          <w:tab w:val="left" w:pos="2700"/>
        </w:tabs>
        <w:jc w:val="center"/>
        <w:rPr>
          <w:rFonts w:ascii="宋体" w:cs="宋体"/>
          <w:bCs/>
          <w:spacing w:val="-12"/>
          <w:sz w:val="44"/>
          <w:szCs w:val="44"/>
        </w:rPr>
      </w:pPr>
      <w:r>
        <w:rPr>
          <w:rFonts w:ascii="宋体" w:hAnsi="宋体" w:cs="宋体" w:hint="eastAsia"/>
          <w:bCs/>
          <w:spacing w:val="-12"/>
          <w:sz w:val="44"/>
          <w:szCs w:val="44"/>
        </w:rPr>
        <w:t>全省法院</w:t>
      </w:r>
      <w:r>
        <w:rPr>
          <w:rFonts w:ascii="宋体" w:hAnsi="宋体" w:cs="宋体"/>
          <w:bCs/>
          <w:spacing w:val="-12"/>
          <w:sz w:val="44"/>
          <w:szCs w:val="44"/>
        </w:rPr>
        <w:t>2013</w:t>
      </w:r>
      <w:r>
        <w:rPr>
          <w:rFonts w:ascii="宋体" w:hAnsi="宋体" w:cs="宋体" w:hint="eastAsia"/>
          <w:bCs/>
          <w:spacing w:val="-12"/>
          <w:sz w:val="44"/>
          <w:szCs w:val="44"/>
        </w:rPr>
        <w:t>年</w:t>
      </w:r>
      <w:r>
        <w:rPr>
          <w:rFonts w:ascii="宋体" w:hAnsi="宋体" w:cs="宋体"/>
          <w:bCs/>
          <w:spacing w:val="-12"/>
          <w:sz w:val="44"/>
          <w:szCs w:val="44"/>
        </w:rPr>
        <w:t>-2015</w:t>
      </w:r>
      <w:r>
        <w:rPr>
          <w:rFonts w:ascii="宋体" w:hAnsi="宋体" w:cs="宋体" w:hint="eastAsia"/>
          <w:bCs/>
          <w:spacing w:val="-12"/>
          <w:sz w:val="44"/>
          <w:szCs w:val="44"/>
        </w:rPr>
        <w:t>年侵害未成年人权益</w:t>
      </w:r>
    </w:p>
    <w:p w:rsidR="007E2C42" w:rsidRDefault="007E2C42">
      <w:pPr>
        <w:pStyle w:val="New"/>
        <w:tabs>
          <w:tab w:val="left" w:pos="420"/>
          <w:tab w:val="left" w:pos="2700"/>
        </w:tabs>
        <w:jc w:val="center"/>
        <w:rPr>
          <w:rFonts w:ascii="宋体" w:cs="宋体"/>
          <w:bCs/>
          <w:spacing w:val="-12"/>
          <w:sz w:val="44"/>
          <w:szCs w:val="44"/>
        </w:rPr>
      </w:pPr>
      <w:r>
        <w:rPr>
          <w:rFonts w:ascii="宋体" w:hAnsi="宋体" w:cs="宋体" w:hint="eastAsia"/>
          <w:bCs/>
          <w:spacing w:val="-12"/>
          <w:sz w:val="44"/>
          <w:szCs w:val="44"/>
        </w:rPr>
        <w:t>刑事案件及未成年人犯罪案件十起典型案例</w:t>
      </w:r>
    </w:p>
    <w:p w:rsidR="007E2C42" w:rsidRDefault="007E2C42" w:rsidP="00233B13">
      <w:pPr>
        <w:pStyle w:val="New"/>
        <w:tabs>
          <w:tab w:val="left" w:pos="420"/>
          <w:tab w:val="left" w:pos="2700"/>
        </w:tabs>
        <w:jc w:val="center"/>
        <w:rPr>
          <w:rFonts w:ascii="宋体"/>
          <w:sz w:val="44"/>
          <w:szCs w:val="44"/>
        </w:rPr>
      </w:pPr>
      <w:r>
        <w:rPr>
          <w:rFonts w:ascii="宋体" w:hAnsi="宋体" w:hint="eastAsia"/>
          <w:sz w:val="44"/>
          <w:szCs w:val="44"/>
        </w:rPr>
        <w:t>发</w:t>
      </w:r>
      <w:r>
        <w:rPr>
          <w:rFonts w:ascii="宋体" w:hAnsi="宋体"/>
          <w:sz w:val="44"/>
          <w:szCs w:val="44"/>
        </w:rPr>
        <w:t xml:space="preserve"> </w:t>
      </w:r>
      <w:r>
        <w:rPr>
          <w:rFonts w:ascii="宋体" w:hAnsi="宋体" w:hint="eastAsia"/>
          <w:sz w:val="44"/>
          <w:szCs w:val="44"/>
        </w:rPr>
        <w:t>布</w:t>
      </w:r>
      <w:r>
        <w:rPr>
          <w:rFonts w:ascii="宋体" w:hAnsi="宋体"/>
          <w:sz w:val="44"/>
          <w:szCs w:val="44"/>
        </w:rPr>
        <w:t xml:space="preserve"> </w:t>
      </w:r>
      <w:r>
        <w:rPr>
          <w:rFonts w:ascii="宋体" w:hAnsi="宋体" w:hint="eastAsia"/>
          <w:sz w:val="44"/>
          <w:szCs w:val="44"/>
        </w:rPr>
        <w:t>稿</w:t>
      </w:r>
    </w:p>
    <w:p w:rsidR="007E2C42" w:rsidRPr="00E74EE3" w:rsidRDefault="007E2C42" w:rsidP="00137DFE">
      <w:pPr>
        <w:pStyle w:val="New"/>
        <w:tabs>
          <w:tab w:val="left" w:pos="420"/>
          <w:tab w:val="left" w:pos="2700"/>
        </w:tabs>
        <w:jc w:val="center"/>
        <w:rPr>
          <w:rFonts w:ascii="楷体_GB2312" w:eastAsia="楷体_GB2312"/>
          <w:sz w:val="32"/>
        </w:rPr>
      </w:pPr>
      <w:r w:rsidRPr="00E74EE3">
        <w:rPr>
          <w:rFonts w:ascii="楷体_GB2312" w:eastAsia="楷体_GB2312" w:hint="eastAsia"/>
          <w:sz w:val="32"/>
        </w:rPr>
        <w:t>省法院刑一庭庭长</w:t>
      </w:r>
      <w:r w:rsidRPr="00E74EE3">
        <w:rPr>
          <w:rFonts w:ascii="楷体_GB2312" w:eastAsia="楷体_GB2312"/>
          <w:sz w:val="32"/>
        </w:rPr>
        <w:t xml:space="preserve"> </w:t>
      </w:r>
      <w:r w:rsidRPr="00E74EE3">
        <w:rPr>
          <w:rFonts w:ascii="楷体_GB2312" w:eastAsia="楷体_GB2312" w:hint="eastAsia"/>
          <w:sz w:val="32"/>
        </w:rPr>
        <w:t>王双近</w:t>
      </w:r>
    </w:p>
    <w:p w:rsidR="007E2C42" w:rsidRDefault="007E2C42" w:rsidP="00137DFE">
      <w:pPr>
        <w:pStyle w:val="New"/>
        <w:tabs>
          <w:tab w:val="left" w:pos="420"/>
          <w:tab w:val="left" w:pos="2700"/>
        </w:tabs>
        <w:jc w:val="center"/>
        <w:rPr>
          <w:rFonts w:ascii="楷体_GB2312" w:eastAsia="楷体_GB2312"/>
          <w:sz w:val="32"/>
        </w:rPr>
      </w:pPr>
      <w:r w:rsidRPr="00E74EE3">
        <w:rPr>
          <w:rFonts w:ascii="楷体_GB2312" w:eastAsia="楷体_GB2312" w:hint="eastAsia"/>
          <w:sz w:val="32"/>
        </w:rPr>
        <w:t>（</w:t>
      </w:r>
      <w:r w:rsidRPr="00E74EE3">
        <w:rPr>
          <w:rFonts w:ascii="楷体_GB2312" w:eastAsia="楷体_GB2312"/>
          <w:sz w:val="32"/>
        </w:rPr>
        <w:t>2016</w:t>
      </w:r>
      <w:r w:rsidRPr="00E74EE3">
        <w:rPr>
          <w:rFonts w:ascii="楷体_GB2312" w:eastAsia="楷体_GB2312" w:hint="eastAsia"/>
          <w:sz w:val="32"/>
        </w:rPr>
        <w:t>年</w:t>
      </w:r>
      <w:r w:rsidRPr="00E74EE3">
        <w:rPr>
          <w:rFonts w:ascii="楷体_GB2312" w:eastAsia="楷体_GB2312"/>
          <w:sz w:val="32"/>
        </w:rPr>
        <w:t>3</w:t>
      </w:r>
      <w:r w:rsidRPr="00E74EE3">
        <w:rPr>
          <w:rFonts w:ascii="楷体_GB2312" w:eastAsia="楷体_GB2312" w:hint="eastAsia"/>
          <w:sz w:val="32"/>
        </w:rPr>
        <w:t>月</w:t>
      </w:r>
      <w:r w:rsidRPr="00E74EE3">
        <w:rPr>
          <w:rFonts w:ascii="楷体_GB2312" w:eastAsia="楷体_GB2312"/>
          <w:sz w:val="32"/>
        </w:rPr>
        <w:t>29</w:t>
      </w:r>
      <w:r w:rsidRPr="00E74EE3">
        <w:rPr>
          <w:rFonts w:ascii="楷体_GB2312" w:eastAsia="楷体_GB2312" w:hint="eastAsia"/>
          <w:sz w:val="32"/>
        </w:rPr>
        <w:t>日）</w:t>
      </w:r>
    </w:p>
    <w:p w:rsidR="007E2C42" w:rsidRDefault="007E2C42" w:rsidP="00E74EE3">
      <w:pPr>
        <w:pStyle w:val="New"/>
        <w:tabs>
          <w:tab w:val="left" w:pos="420"/>
          <w:tab w:val="left" w:pos="2700"/>
        </w:tabs>
        <w:rPr>
          <w:rFonts w:ascii="仿宋_GB2312" w:eastAsia="仿宋_GB2312"/>
          <w:sz w:val="32"/>
        </w:rPr>
      </w:pPr>
    </w:p>
    <w:p w:rsidR="007E2C42" w:rsidRPr="00E74EE3" w:rsidRDefault="007E2C42" w:rsidP="00E74EE3">
      <w:pPr>
        <w:pStyle w:val="New"/>
        <w:tabs>
          <w:tab w:val="left" w:pos="420"/>
          <w:tab w:val="left" w:pos="2700"/>
        </w:tabs>
        <w:rPr>
          <w:rFonts w:ascii="仿宋_GB2312" w:eastAsia="仿宋_GB2312"/>
          <w:sz w:val="32"/>
        </w:rPr>
      </w:pPr>
      <w:r w:rsidRPr="00E74EE3">
        <w:rPr>
          <w:rFonts w:ascii="仿宋_GB2312" w:eastAsia="仿宋_GB2312" w:hint="eastAsia"/>
          <w:sz w:val="32"/>
        </w:rPr>
        <w:t>各位记者：</w:t>
      </w:r>
    </w:p>
    <w:p w:rsidR="007E2C42" w:rsidRPr="00171EFE" w:rsidRDefault="007E2C42" w:rsidP="00E64491">
      <w:pPr>
        <w:pStyle w:val="New"/>
        <w:tabs>
          <w:tab w:val="left" w:pos="420"/>
          <w:tab w:val="left" w:pos="2700"/>
        </w:tabs>
        <w:ind w:firstLineChars="200" w:firstLine="640"/>
        <w:rPr>
          <w:rFonts w:ascii="仿宋_GB2312" w:eastAsia="仿宋_GB2312" w:hAnsi="宋体" w:cs="宋体"/>
          <w:bCs/>
          <w:spacing w:val="-12"/>
          <w:sz w:val="32"/>
          <w:szCs w:val="32"/>
        </w:rPr>
      </w:pPr>
      <w:r w:rsidRPr="00E74EE3">
        <w:rPr>
          <w:rFonts w:ascii="仿宋_GB2312" w:eastAsia="仿宋_GB2312" w:hint="eastAsia"/>
          <w:sz w:val="32"/>
        </w:rPr>
        <w:t>大家上午好。下面由我向大家通报</w:t>
      </w:r>
      <w:r w:rsidRPr="00171EFE">
        <w:rPr>
          <w:rFonts w:ascii="仿宋_GB2312" w:eastAsia="仿宋_GB2312" w:hAnsi="宋体" w:cs="宋体" w:hint="eastAsia"/>
          <w:bCs/>
          <w:spacing w:val="-12"/>
          <w:sz w:val="32"/>
          <w:szCs w:val="32"/>
        </w:rPr>
        <w:t>全省法院</w:t>
      </w:r>
      <w:r w:rsidRPr="00171EFE">
        <w:rPr>
          <w:rFonts w:ascii="仿宋_GB2312" w:eastAsia="仿宋_GB2312" w:hAnsi="宋体" w:cs="宋体"/>
          <w:bCs/>
          <w:spacing w:val="-12"/>
          <w:sz w:val="32"/>
          <w:szCs w:val="32"/>
        </w:rPr>
        <w:t>2013</w:t>
      </w:r>
      <w:r w:rsidRPr="00171EFE">
        <w:rPr>
          <w:rFonts w:ascii="仿宋_GB2312" w:eastAsia="仿宋_GB2312" w:hAnsi="宋体" w:cs="宋体" w:hint="eastAsia"/>
          <w:bCs/>
          <w:spacing w:val="-12"/>
          <w:sz w:val="32"/>
          <w:szCs w:val="32"/>
        </w:rPr>
        <w:t>年</w:t>
      </w:r>
      <w:r w:rsidRPr="00171EFE">
        <w:rPr>
          <w:rFonts w:ascii="仿宋_GB2312" w:eastAsia="仿宋_GB2312" w:hAnsi="宋体" w:cs="宋体"/>
          <w:bCs/>
          <w:spacing w:val="-12"/>
          <w:sz w:val="32"/>
          <w:szCs w:val="32"/>
        </w:rPr>
        <w:t>-2015</w:t>
      </w:r>
      <w:r w:rsidRPr="00171EFE">
        <w:rPr>
          <w:rFonts w:ascii="仿宋_GB2312" w:eastAsia="仿宋_GB2312" w:hAnsi="宋体" w:cs="宋体" w:hint="eastAsia"/>
          <w:bCs/>
          <w:spacing w:val="-12"/>
          <w:sz w:val="32"/>
          <w:szCs w:val="32"/>
        </w:rPr>
        <w:t>年侵害未成年人权益刑事案件及未成年人犯罪案件十起典型</w:t>
      </w:r>
      <w:r>
        <w:rPr>
          <w:rFonts w:ascii="仿宋_GB2312" w:eastAsia="仿宋_GB2312" w:hAnsi="宋体" w:cs="宋体" w:hint="eastAsia"/>
          <w:bCs/>
          <w:spacing w:val="-12"/>
          <w:sz w:val="32"/>
          <w:szCs w:val="32"/>
        </w:rPr>
        <w:t>案例。</w:t>
      </w:r>
    </w:p>
    <w:p w:rsidR="007E2C42" w:rsidRDefault="007E2C42" w:rsidP="00F72BDE">
      <w:pPr>
        <w:pStyle w:val="New"/>
        <w:tabs>
          <w:tab w:val="left" w:pos="420"/>
          <w:tab w:val="left" w:pos="2700"/>
        </w:tabs>
        <w:ind w:firstLineChars="200" w:firstLine="640"/>
        <w:rPr>
          <w:rFonts w:ascii="黑体" w:eastAsia="黑体"/>
          <w:sz w:val="32"/>
          <w:szCs w:val="32"/>
        </w:rPr>
      </w:pPr>
      <w:r w:rsidRPr="003162C8">
        <w:rPr>
          <w:rFonts w:ascii="黑体" w:eastAsia="黑体" w:hint="eastAsia"/>
          <w:sz w:val="32"/>
          <w:szCs w:val="32"/>
        </w:rPr>
        <w:t>第一起</w:t>
      </w:r>
      <w:r w:rsidRPr="003162C8">
        <w:rPr>
          <w:rFonts w:ascii="黑体" w:eastAsia="黑体"/>
          <w:sz w:val="32"/>
          <w:szCs w:val="32"/>
        </w:rPr>
        <w:t xml:space="preserve">  </w:t>
      </w:r>
      <w:r w:rsidRPr="003162C8">
        <w:rPr>
          <w:rFonts w:ascii="黑体" w:eastAsia="黑体" w:hint="eastAsia"/>
          <w:sz w:val="32"/>
          <w:szCs w:val="32"/>
        </w:rPr>
        <w:t>衣海洋强奸案</w:t>
      </w:r>
      <w:r w:rsidRPr="003162C8">
        <w:rPr>
          <w:rFonts w:ascii="黑体" w:eastAsia="黑体"/>
          <w:sz w:val="32"/>
          <w:szCs w:val="32"/>
        </w:rPr>
        <w:t xml:space="preserve"> </w:t>
      </w:r>
    </w:p>
    <w:p w:rsidR="007E2C42" w:rsidRPr="00F72BDE" w:rsidRDefault="007E2C42" w:rsidP="00F72BDE">
      <w:pPr>
        <w:pStyle w:val="New"/>
        <w:tabs>
          <w:tab w:val="left" w:pos="420"/>
          <w:tab w:val="left" w:pos="2700"/>
        </w:tabs>
        <w:ind w:firstLineChars="200" w:firstLine="640"/>
        <w:rPr>
          <w:rFonts w:ascii="黑体" w:eastAsia="黑体"/>
          <w:sz w:val="32"/>
          <w:szCs w:val="32"/>
        </w:rPr>
      </w:pPr>
      <w:r w:rsidRPr="003162C8">
        <w:rPr>
          <w:rFonts w:ascii="楷体_GB2312" w:eastAsia="楷体_GB2312" w:hint="eastAsia"/>
          <w:sz w:val="32"/>
          <w:szCs w:val="32"/>
        </w:rPr>
        <w:t>（一）</w:t>
      </w:r>
      <w:r w:rsidRPr="003162C8">
        <w:rPr>
          <w:rFonts w:ascii="楷体_GB2312" w:eastAsia="楷体_GB2312"/>
          <w:sz w:val="32"/>
          <w:szCs w:val="32"/>
        </w:rPr>
        <w:t xml:space="preserve"> </w:t>
      </w:r>
      <w:r w:rsidRPr="003162C8">
        <w:rPr>
          <w:rFonts w:ascii="楷体_GB2312" w:eastAsia="楷体_GB2312" w:hint="eastAsia"/>
          <w:sz w:val="32"/>
          <w:szCs w:val="32"/>
        </w:rPr>
        <w:t>基本案情</w:t>
      </w:r>
    </w:p>
    <w:p w:rsidR="007E2C42" w:rsidRDefault="007E2C42" w:rsidP="00F72BDE">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3"/>
          <w:attr w:name="Month" w:val="8"/>
          <w:attr w:name="Year" w:val="2013"/>
        </w:smartTagPr>
        <w:r>
          <w:rPr>
            <w:rFonts w:ascii="仿宋_GB2312" w:eastAsia="仿宋_GB2312" w:hAnsi="仿宋"/>
            <w:sz w:val="32"/>
            <w:szCs w:val="32"/>
          </w:rPr>
          <w:t>2013</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13</w:t>
        </w:r>
        <w:r>
          <w:rPr>
            <w:rFonts w:ascii="仿宋_GB2312" w:eastAsia="仿宋_GB2312" w:hAnsi="仿宋" w:hint="eastAsia"/>
            <w:sz w:val="32"/>
            <w:szCs w:val="32"/>
          </w:rPr>
          <w:t>日</w:t>
        </w:r>
      </w:smartTag>
      <w:r>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23"/>
          <w:attr w:name="Month" w:val="8"/>
          <w:attr w:name="Year" w:val="2016"/>
        </w:smartTagP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23</w:t>
        </w:r>
        <w:r>
          <w:rPr>
            <w:rFonts w:ascii="仿宋_GB2312" w:eastAsia="仿宋_GB2312" w:hAnsi="仿宋" w:hint="eastAsia"/>
            <w:sz w:val="32"/>
            <w:szCs w:val="32"/>
          </w:rPr>
          <w:t>日</w:t>
        </w:r>
      </w:smartTag>
      <w:r>
        <w:rPr>
          <w:rFonts w:ascii="仿宋_GB2312" w:eastAsia="仿宋_GB2312" w:hAnsi="仿宋" w:hint="eastAsia"/>
          <w:sz w:val="32"/>
          <w:szCs w:val="32"/>
        </w:rPr>
        <w:t>，被告人衣海洋在明知被害人</w:t>
      </w:r>
      <w:r>
        <w:rPr>
          <w:rFonts w:ascii="仿宋_GB2312" w:eastAsia="仿宋_GB2312" w:hint="eastAsia"/>
          <w:sz w:val="32"/>
          <w:szCs w:val="32"/>
        </w:rPr>
        <w:t>张某年仅</w:t>
      </w:r>
      <w:r>
        <w:rPr>
          <w:rFonts w:ascii="仿宋_GB2312" w:eastAsia="仿宋_GB2312" w:hAnsi="仿宋" w:hint="eastAsia"/>
          <w:sz w:val="32"/>
          <w:szCs w:val="32"/>
        </w:rPr>
        <w:t>十三周岁的情况下，先后</w:t>
      </w:r>
      <w:r>
        <w:rPr>
          <w:rFonts w:ascii="仿宋_GB2312" w:eastAsia="仿宋_GB2312" w:hAnsi="仿宋"/>
          <w:sz w:val="32"/>
          <w:szCs w:val="32"/>
        </w:rPr>
        <w:t>3</w:t>
      </w:r>
      <w:r>
        <w:rPr>
          <w:rFonts w:ascii="仿宋_GB2312" w:eastAsia="仿宋_GB2312" w:hAnsi="仿宋" w:hint="eastAsia"/>
          <w:sz w:val="32"/>
          <w:szCs w:val="32"/>
        </w:rPr>
        <w:t>次在宾馆开房与其发生</w:t>
      </w:r>
      <w:r>
        <w:rPr>
          <w:rFonts w:ascii="仿宋_GB2312" w:eastAsia="仿宋_GB2312" w:hAnsi="仿宋"/>
          <w:sz w:val="32"/>
          <w:szCs w:val="32"/>
        </w:rPr>
        <w:t>9</w:t>
      </w:r>
      <w:r>
        <w:rPr>
          <w:rFonts w:ascii="仿宋_GB2312" w:eastAsia="仿宋_GB2312" w:hAnsi="仿宋" w:hint="eastAsia"/>
          <w:sz w:val="32"/>
          <w:szCs w:val="32"/>
        </w:rPr>
        <w:t>次性关系。另查明</w:t>
      </w:r>
      <w:r>
        <w:rPr>
          <w:rFonts w:ascii="仿宋_GB2312" w:eastAsia="仿宋_GB2312" w:hint="eastAsia"/>
          <w:sz w:val="32"/>
          <w:szCs w:val="32"/>
        </w:rPr>
        <w:t>，由于被告人衣海洋的犯罪行为给张某造成的经济损失为人民币</w:t>
      </w:r>
      <w:r>
        <w:rPr>
          <w:rFonts w:ascii="仿宋_GB2312" w:eastAsia="仿宋_GB2312"/>
          <w:sz w:val="32"/>
          <w:szCs w:val="32"/>
        </w:rPr>
        <w:t>5 437.5</w:t>
      </w:r>
      <w:r>
        <w:rPr>
          <w:rFonts w:ascii="仿宋_GB2312" w:eastAsia="仿宋_GB2312" w:hint="eastAsia"/>
          <w:sz w:val="32"/>
          <w:szCs w:val="32"/>
        </w:rPr>
        <w:t>元（医疗费）。</w:t>
      </w:r>
    </w:p>
    <w:p w:rsidR="007E2C42" w:rsidRPr="00F72BDE" w:rsidRDefault="007E2C42" w:rsidP="00F72BDE">
      <w:pPr>
        <w:ind w:firstLineChars="200" w:firstLine="640"/>
        <w:rPr>
          <w:rFonts w:ascii="仿宋_GB2312" w:eastAsia="仿宋_GB2312"/>
          <w:sz w:val="32"/>
          <w:szCs w:val="32"/>
        </w:rPr>
      </w:pPr>
      <w:r w:rsidRPr="0084766F">
        <w:rPr>
          <w:rFonts w:ascii="楷体_GB2312" w:eastAsia="楷体_GB2312" w:hint="eastAsia"/>
          <w:sz w:val="32"/>
          <w:szCs w:val="32"/>
        </w:rPr>
        <w:t>（二）裁判结果</w:t>
      </w:r>
    </w:p>
    <w:p w:rsidR="007E2C42" w:rsidRDefault="007E2C42">
      <w:pPr>
        <w:ind w:firstLineChars="200" w:firstLine="640"/>
        <w:rPr>
          <w:rFonts w:ascii="仿宋_GB2312" w:eastAsia="仿宋_GB2312"/>
          <w:sz w:val="32"/>
          <w:szCs w:val="32"/>
        </w:rPr>
      </w:pPr>
      <w:r>
        <w:rPr>
          <w:rFonts w:ascii="仿宋_GB2312" w:eastAsia="仿宋_GB2312" w:hint="eastAsia"/>
          <w:sz w:val="32"/>
          <w:szCs w:val="32"/>
        </w:rPr>
        <w:t>哈尔滨市南岗区人民法院认为，被告人衣海洋明知被害人张某系未满十四周岁的幼女，而与之发生性关系，其行为构成强奸罪。依照刑法有关规定，对被告人衣海洋以强奸罪判处有期徒刑八年；衣海洋赔偿附带民事诉讼原告人张某经济损失人民币</w:t>
      </w:r>
      <w:r>
        <w:rPr>
          <w:rFonts w:ascii="仿宋_GB2312" w:eastAsia="仿宋_GB2312"/>
          <w:sz w:val="32"/>
          <w:szCs w:val="32"/>
        </w:rPr>
        <w:t>5 437.5</w:t>
      </w:r>
      <w:r>
        <w:rPr>
          <w:rFonts w:ascii="仿宋_GB2312" w:eastAsia="仿宋_GB2312" w:hint="eastAsia"/>
          <w:sz w:val="32"/>
          <w:szCs w:val="32"/>
        </w:rPr>
        <w:t>元。宣判后，附带民事诉讼原告人张某提出上诉。二审期间，张某申请撤回上诉，哈尔滨市中级人民法院二审经审理，裁定准许撤诉。本案已发生法律效力。</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A46B25">
      <w:pPr>
        <w:ind w:firstLineChars="200" w:firstLine="640"/>
        <w:rPr>
          <w:rFonts w:ascii="仿宋_GB2312" w:eastAsia="仿宋_GB2312" w:hAnsi="仿宋"/>
          <w:sz w:val="32"/>
          <w:szCs w:val="32"/>
        </w:rPr>
      </w:pPr>
      <w:r>
        <w:rPr>
          <w:rFonts w:ascii="仿宋_GB2312" w:eastAsia="仿宋_GB2312" w:hAnsi="仿宋" w:hint="eastAsia"/>
          <w:sz w:val="32"/>
          <w:szCs w:val="32"/>
        </w:rPr>
        <w:t>未满十四周岁的幼女身心发育不成熟，辨别是非能力较弱，易受外界不良影响，因此，刑法规定，不论行为人采用何种手段，也不管幼女是否愿意，只要与幼女发生性关系，即构成强奸犯罪。本案中，被告人衣海洋系一名在校大学生，与被害人张某通过</w:t>
      </w:r>
      <w:r>
        <w:rPr>
          <w:rFonts w:ascii="仿宋_GB2312" w:eastAsia="仿宋_GB2312" w:hAnsi="仿宋"/>
          <w:sz w:val="32"/>
          <w:szCs w:val="32"/>
        </w:rPr>
        <w:t>QQ</w:t>
      </w:r>
      <w:r>
        <w:rPr>
          <w:rFonts w:ascii="仿宋_GB2312" w:eastAsia="仿宋_GB2312" w:hAnsi="仿宋" w:hint="eastAsia"/>
          <w:sz w:val="32"/>
          <w:szCs w:val="32"/>
        </w:rPr>
        <w:t>相识，衣海洋明知张某未满十四周岁，仍以谈恋爱为名在宾馆开房并与张某多次发生性关系，不仅给张某的身心造成严重伤害，也给其未来生活带来阴影。本案警示身心尚未成熟的未成年人要增强自我保护意识，自尊自爱，谨慎交友，更警示未成年人的监护人和所在学校，要加强教育、监管，保护未成年人健康成长。</w:t>
      </w:r>
    </w:p>
    <w:p w:rsidR="007E2C42" w:rsidRDefault="007E2C42" w:rsidP="00137DFE">
      <w:pPr>
        <w:ind w:firstLineChars="200" w:firstLine="640"/>
        <w:rPr>
          <w:rFonts w:ascii="黑体" w:eastAsia="黑体" w:hAnsi="宋体"/>
          <w:sz w:val="32"/>
          <w:szCs w:val="32"/>
        </w:rPr>
      </w:pPr>
      <w:r>
        <w:rPr>
          <w:rFonts w:ascii="黑体" w:eastAsia="黑体" w:hAnsi="宋体" w:hint="eastAsia"/>
          <w:sz w:val="32"/>
          <w:szCs w:val="32"/>
        </w:rPr>
        <w:t>第二起</w:t>
      </w:r>
      <w:r>
        <w:rPr>
          <w:rFonts w:ascii="黑体" w:eastAsia="黑体" w:hAnsi="宋体"/>
          <w:sz w:val="32"/>
          <w:szCs w:val="32"/>
        </w:rPr>
        <w:t xml:space="preserve">   </w:t>
      </w:r>
      <w:r>
        <w:rPr>
          <w:rFonts w:ascii="黑体" w:eastAsia="黑体" w:hAnsi="宋体" w:hint="eastAsia"/>
          <w:sz w:val="32"/>
          <w:szCs w:val="32"/>
        </w:rPr>
        <w:t>史某某贩毒案</w:t>
      </w:r>
    </w:p>
    <w:p w:rsidR="007E2C42" w:rsidRPr="0084766F" w:rsidRDefault="007E2C42">
      <w:pPr>
        <w:rPr>
          <w:rFonts w:ascii="楷体_GB2312" w:eastAsia="楷体_GB2312" w:hAnsi="宋体"/>
          <w:sz w:val="32"/>
          <w:szCs w:val="32"/>
        </w:rPr>
      </w:pPr>
      <w:r>
        <w:rPr>
          <w:rFonts w:ascii="宋体" w:hAnsi="宋体"/>
          <w:sz w:val="44"/>
          <w:szCs w:val="44"/>
        </w:rPr>
        <w:t xml:space="preserve"> </w:t>
      </w:r>
      <w:r>
        <w:rPr>
          <w:rFonts w:ascii="仿宋_GB2312" w:eastAsia="仿宋_GB2312" w:hAnsi="宋体"/>
          <w:sz w:val="32"/>
          <w:szCs w:val="32"/>
        </w:rPr>
        <w:t xml:space="preserve">  </w:t>
      </w:r>
      <w:r w:rsidRPr="0084766F">
        <w:rPr>
          <w:rFonts w:ascii="楷体_GB2312" w:eastAsia="楷体_GB2312" w:hAnsi="宋体" w:hint="eastAsia"/>
          <w:sz w:val="32"/>
          <w:szCs w:val="32"/>
        </w:rPr>
        <w:t>（一）基本案情</w:t>
      </w:r>
    </w:p>
    <w:p w:rsidR="007E2C42" w:rsidRDefault="007E2C42">
      <w:pPr>
        <w:ind w:firstLineChars="200" w:firstLine="640"/>
        <w:rPr>
          <w:rFonts w:ascii="仿宋_GB2312" w:eastAsia="仿宋_GB2312"/>
          <w:sz w:val="32"/>
        </w:rPr>
      </w:pPr>
      <w:r>
        <w:rPr>
          <w:rFonts w:ascii="仿宋_GB2312" w:eastAsia="仿宋_GB2312"/>
          <w:sz w:val="32"/>
        </w:rPr>
        <w:t>2015</w:t>
      </w:r>
      <w:r>
        <w:rPr>
          <w:rFonts w:ascii="仿宋_GB2312" w:eastAsia="仿宋_GB2312" w:hint="eastAsia"/>
          <w:sz w:val="32"/>
        </w:rPr>
        <w:t>年</w:t>
      </w:r>
      <w:r>
        <w:rPr>
          <w:rFonts w:ascii="仿宋_GB2312" w:eastAsia="仿宋_GB2312"/>
          <w:sz w:val="32"/>
        </w:rPr>
        <w:t>2</w:t>
      </w:r>
      <w:r>
        <w:rPr>
          <w:rFonts w:ascii="仿宋_GB2312" w:eastAsia="仿宋_GB2312" w:hint="eastAsia"/>
          <w:sz w:val="32"/>
        </w:rPr>
        <w:t>月，被告人史某某（女，案发时十七周岁）与贩毒人员郑青峰（另案处理）相识并同居。同年</w:t>
      </w:r>
      <w:r>
        <w:rPr>
          <w:rFonts w:ascii="仿宋_GB2312" w:eastAsia="仿宋_GB2312"/>
          <w:sz w:val="32"/>
        </w:rPr>
        <w:t>4</w:t>
      </w:r>
      <w:r>
        <w:rPr>
          <w:rFonts w:ascii="仿宋_GB2312" w:eastAsia="仿宋_GB2312" w:hint="eastAsia"/>
          <w:sz w:val="32"/>
        </w:rPr>
        <w:t>月初，郑青峰欲贩卖给王洪刚（另案处理）甲基苯丙胺（冰毒）</w:t>
      </w:r>
      <w:r>
        <w:rPr>
          <w:rFonts w:ascii="仿宋_GB2312" w:eastAsia="仿宋_GB2312"/>
          <w:sz w:val="32"/>
        </w:rPr>
        <w:t>900</w:t>
      </w:r>
      <w:r>
        <w:rPr>
          <w:rFonts w:ascii="仿宋_GB2312" w:eastAsia="仿宋_GB2312" w:hint="eastAsia"/>
          <w:sz w:val="32"/>
        </w:rPr>
        <w:t>克，史某某受郑青峰的指派，从王洪刚处收取部分毒资</w:t>
      </w:r>
      <w:r>
        <w:rPr>
          <w:rFonts w:ascii="仿宋_GB2312" w:eastAsia="仿宋_GB2312"/>
          <w:sz w:val="32"/>
        </w:rPr>
        <w:t>66 000</w:t>
      </w:r>
      <w:r>
        <w:rPr>
          <w:rFonts w:ascii="仿宋_GB2312" w:eastAsia="仿宋_GB2312" w:hint="eastAsia"/>
          <w:sz w:val="32"/>
        </w:rPr>
        <w:t>元转交郑青峰。次日，郑、王二人进行了毒品交易。同年</w:t>
      </w:r>
      <w:r>
        <w:rPr>
          <w:rFonts w:ascii="仿宋_GB2312" w:eastAsia="仿宋_GB2312"/>
          <w:sz w:val="32"/>
        </w:rPr>
        <w:t>4</w:t>
      </w:r>
      <w:r>
        <w:rPr>
          <w:rFonts w:ascii="仿宋_GB2312" w:eastAsia="仿宋_GB2312" w:hint="eastAsia"/>
          <w:sz w:val="32"/>
        </w:rPr>
        <w:t>月</w:t>
      </w:r>
      <w:r>
        <w:rPr>
          <w:rFonts w:ascii="仿宋_GB2312" w:eastAsia="仿宋_GB2312"/>
          <w:sz w:val="32"/>
        </w:rPr>
        <w:t>11</w:t>
      </w:r>
      <w:r>
        <w:rPr>
          <w:rFonts w:ascii="仿宋_GB2312" w:eastAsia="仿宋_GB2312" w:hint="eastAsia"/>
          <w:sz w:val="32"/>
        </w:rPr>
        <w:t>日，郑青峰让史某某进入某饭店，将藏有甲基苯丙胺的邮包取回藏匿。后郑青峰让史某某将甲基苯丙胺片剂（麻古）</w:t>
      </w:r>
      <w:r>
        <w:rPr>
          <w:rFonts w:ascii="仿宋_GB2312" w:eastAsia="仿宋_GB2312"/>
          <w:sz w:val="32"/>
        </w:rPr>
        <w:t>2 000</w:t>
      </w:r>
      <w:r>
        <w:rPr>
          <w:rFonts w:ascii="仿宋_GB2312" w:eastAsia="仿宋_GB2312" w:hint="eastAsia"/>
          <w:sz w:val="32"/>
        </w:rPr>
        <w:t>余粒送往某藏毒窝点，途中，史某某被公安机关抓获。公安机关将史某某藏匿的甲基苯丙胺和史某某包内的甲基苯丙胺片剂扣押。经鉴定，甲基苯丙胺共重</w:t>
      </w:r>
      <w:r>
        <w:rPr>
          <w:rFonts w:ascii="仿宋_GB2312" w:eastAsia="仿宋_GB2312"/>
          <w:sz w:val="32"/>
        </w:rPr>
        <w:t>393</w:t>
      </w:r>
      <w:r>
        <w:rPr>
          <w:rFonts w:ascii="仿宋_GB2312" w:eastAsia="仿宋_GB2312" w:hint="eastAsia"/>
          <w:sz w:val="32"/>
        </w:rPr>
        <w:t>克，含量为</w:t>
      </w:r>
      <w:r>
        <w:rPr>
          <w:rFonts w:ascii="仿宋_GB2312" w:eastAsia="仿宋_GB2312"/>
          <w:sz w:val="32"/>
        </w:rPr>
        <w:t>80%</w:t>
      </w:r>
      <w:r>
        <w:rPr>
          <w:rFonts w:ascii="仿宋_GB2312" w:eastAsia="仿宋_GB2312" w:hint="eastAsia"/>
          <w:sz w:val="32"/>
        </w:rPr>
        <w:t>；甲基苯丙胺片剂共重</w:t>
      </w:r>
      <w:r>
        <w:rPr>
          <w:rFonts w:ascii="仿宋_GB2312" w:eastAsia="仿宋_GB2312"/>
          <w:sz w:val="32"/>
        </w:rPr>
        <w:t>244.50</w:t>
      </w:r>
      <w:r>
        <w:rPr>
          <w:rFonts w:ascii="仿宋_GB2312" w:eastAsia="仿宋_GB2312" w:hint="eastAsia"/>
          <w:sz w:val="32"/>
        </w:rPr>
        <w:t>克，甲基苯丙胺含量为</w:t>
      </w:r>
      <w:r>
        <w:rPr>
          <w:rFonts w:ascii="仿宋_GB2312" w:eastAsia="仿宋_GB2312"/>
          <w:sz w:val="32"/>
        </w:rPr>
        <w:t>11.7%</w:t>
      </w:r>
      <w:r>
        <w:rPr>
          <w:rFonts w:ascii="仿宋_GB2312" w:eastAsia="仿宋_GB2312" w:hint="eastAsia"/>
          <w:sz w:val="32"/>
        </w:rPr>
        <w:t>。</w:t>
      </w:r>
    </w:p>
    <w:p w:rsidR="007E2C42" w:rsidRPr="0084766F" w:rsidRDefault="007E2C42">
      <w:pPr>
        <w:ind w:firstLineChars="200" w:firstLine="640"/>
        <w:rPr>
          <w:rFonts w:ascii="楷体_GB2312" w:eastAsia="楷体_GB2312"/>
          <w:sz w:val="32"/>
        </w:rPr>
      </w:pPr>
      <w:r w:rsidRPr="0084766F">
        <w:rPr>
          <w:rFonts w:ascii="楷体_GB2312" w:eastAsia="楷体_GB2312" w:hint="eastAsia"/>
          <w:sz w:val="32"/>
        </w:rPr>
        <w:t>（二）裁判结果</w:t>
      </w:r>
    </w:p>
    <w:p w:rsidR="007E2C42" w:rsidRDefault="007E2C42">
      <w:pPr>
        <w:adjustRightInd w:val="0"/>
        <w:ind w:firstLineChars="225" w:firstLine="720"/>
        <w:rPr>
          <w:rFonts w:ascii="仿宋_GB2312" w:eastAsia="仿宋_GB2312"/>
          <w:sz w:val="32"/>
          <w:szCs w:val="32"/>
        </w:rPr>
      </w:pPr>
      <w:r>
        <w:rPr>
          <w:rFonts w:ascii="仿宋_GB2312" w:eastAsia="仿宋_GB2312" w:cs="宋体" w:hint="eastAsia"/>
          <w:kern w:val="0"/>
          <w:sz w:val="32"/>
          <w:szCs w:val="32"/>
        </w:rPr>
        <w:t>哈尔滨市中级人民法院</w:t>
      </w:r>
      <w:r>
        <w:rPr>
          <w:rFonts w:ascii="仿宋_GB2312" w:eastAsia="仿宋_GB2312" w:cs="宋体" w:hint="eastAsia"/>
          <w:kern w:val="0"/>
          <w:sz w:val="32"/>
          <w:szCs w:val="32"/>
          <w:lang w:val="zh-CN"/>
        </w:rPr>
        <w:t>认为，被告人史某某帮助他人贩卖毒品，其行为构成贩卖毒品罪。鉴于其犯罪时未满十八周岁，在共同犯罪中系从犯，到案后能够如实供述犯罪，认罪态度好，有悔罪表现，可对其减轻处罚。依照刑法有关规定，对被告人史某某以贩卖毒品罪，判处有期徒刑七年，并处罚金人民币</w:t>
      </w:r>
      <w:r>
        <w:rPr>
          <w:rFonts w:ascii="仿宋_GB2312" w:eastAsia="仿宋_GB2312" w:cs="宋体"/>
          <w:kern w:val="0"/>
          <w:sz w:val="32"/>
          <w:szCs w:val="32"/>
          <w:lang w:val="zh-CN"/>
        </w:rPr>
        <w:t>10 000</w:t>
      </w:r>
      <w:r>
        <w:rPr>
          <w:rFonts w:ascii="仿宋_GB2312" w:eastAsia="仿宋_GB2312" w:cs="宋体" w:hint="eastAsia"/>
          <w:kern w:val="0"/>
          <w:sz w:val="32"/>
          <w:szCs w:val="32"/>
          <w:lang w:val="zh-CN"/>
        </w:rPr>
        <w:t>元</w:t>
      </w:r>
      <w:r>
        <w:rPr>
          <w:rFonts w:ascii="仿宋_GB2312" w:eastAsia="仿宋_GB2312" w:hint="eastAsia"/>
          <w:sz w:val="32"/>
          <w:szCs w:val="32"/>
        </w:rPr>
        <w:t>。宣判后，史某某服判不上诉。本案已发生法律效力。</w:t>
      </w:r>
    </w:p>
    <w:p w:rsidR="007E2C42" w:rsidRPr="0084766F" w:rsidRDefault="007E2C42">
      <w:pPr>
        <w:adjustRightInd w:val="0"/>
        <w:ind w:firstLineChars="225" w:firstLine="720"/>
        <w:rPr>
          <w:rFonts w:ascii="楷体_GB2312" w:eastAsia="楷体_GB2312"/>
          <w:sz w:val="32"/>
          <w:szCs w:val="32"/>
        </w:rPr>
      </w:pPr>
      <w:r w:rsidRPr="0084766F">
        <w:rPr>
          <w:rFonts w:ascii="楷体_GB2312" w:eastAsia="楷体_GB2312" w:hint="eastAsia"/>
          <w:sz w:val="32"/>
          <w:szCs w:val="32"/>
        </w:rPr>
        <w:t>（三）典型意义</w:t>
      </w:r>
    </w:p>
    <w:p w:rsidR="007E2C42" w:rsidRPr="00A46B25" w:rsidRDefault="007E2C42" w:rsidP="00A46B25">
      <w:pPr>
        <w:adjustRightInd w:val="0"/>
        <w:ind w:firstLineChars="225" w:firstLine="720"/>
        <w:rPr>
          <w:rFonts w:ascii="仿宋_GB2312" w:eastAsia="仿宋_GB2312"/>
          <w:sz w:val="32"/>
          <w:szCs w:val="32"/>
        </w:rPr>
      </w:pPr>
      <w:r>
        <w:rPr>
          <w:rFonts w:ascii="仿宋_GB2312" w:eastAsia="仿宋_GB2312" w:hint="eastAsia"/>
          <w:sz w:val="32"/>
          <w:szCs w:val="32"/>
        </w:rPr>
        <w:t>本案被告人史某某初中毕业即步入社会，由于缺乏辨别是非的能力，且法律意识淡薄，在明知郑青峰贩毒的情况下，不仅没有远离郑青峰，还与其同居，参与吸毒、贩毒。案发后，史某某认识到其行为的违法性和后果的严重性，在庭审后向法庭提交一份手写材料，深刻反思其成长经历中出现的问题，史某某表示，愿用自身警示那些过早离开校园进入社会的青少年，既要明善恶，知是非，谨慎交友，又要独立自强，不依附于人，寻找一条正当的谋生之路。</w:t>
      </w:r>
    </w:p>
    <w:p w:rsidR="007E2C42" w:rsidRDefault="007E2C42" w:rsidP="00137DFE">
      <w:pPr>
        <w:ind w:firstLineChars="200" w:firstLine="640"/>
        <w:rPr>
          <w:rFonts w:ascii="黑体" w:eastAsia="黑体" w:hAnsi="宋体"/>
          <w:sz w:val="32"/>
          <w:szCs w:val="32"/>
        </w:rPr>
      </w:pPr>
      <w:r>
        <w:rPr>
          <w:rFonts w:ascii="黑体" w:eastAsia="黑体" w:hAnsi="宋体" w:hint="eastAsia"/>
          <w:sz w:val="32"/>
          <w:szCs w:val="32"/>
        </w:rPr>
        <w:t>第三起</w:t>
      </w:r>
      <w:r>
        <w:rPr>
          <w:rFonts w:ascii="黑体" w:eastAsia="黑体" w:hAnsi="宋体"/>
          <w:sz w:val="32"/>
          <w:szCs w:val="32"/>
        </w:rPr>
        <w:t xml:space="preserve">  </w:t>
      </w:r>
      <w:r>
        <w:rPr>
          <w:rFonts w:ascii="黑体" w:eastAsia="黑体" w:hAnsi="宋体" w:hint="eastAsia"/>
          <w:sz w:val="32"/>
          <w:szCs w:val="32"/>
        </w:rPr>
        <w:t>谷长春拐骗儿童、猥亵儿童案</w:t>
      </w:r>
    </w:p>
    <w:p w:rsidR="007E2C42" w:rsidRPr="0084766F" w:rsidRDefault="007E2C42">
      <w:pPr>
        <w:ind w:firstLineChars="200" w:firstLine="640"/>
        <w:rPr>
          <w:rFonts w:ascii="楷体_GB2312" w:eastAsia="楷体_GB2312" w:hAnsi="宋体"/>
          <w:sz w:val="32"/>
          <w:szCs w:val="32"/>
        </w:rPr>
      </w:pPr>
      <w:r w:rsidRPr="0084766F">
        <w:rPr>
          <w:rFonts w:ascii="楷体_GB2312" w:eastAsia="楷体_GB2312" w:hAnsi="宋体" w:hint="eastAsia"/>
          <w:sz w:val="32"/>
          <w:szCs w:val="32"/>
        </w:rPr>
        <w:t>（一）基本案情</w:t>
      </w:r>
    </w:p>
    <w:p w:rsidR="007E2C42" w:rsidRDefault="007E2C42">
      <w:pPr>
        <w:ind w:firstLineChars="200" w:firstLine="640"/>
        <w:rPr>
          <w:rFonts w:ascii="仿宋_GB2312" w:eastAsia="仿宋_GB2312" w:hAnsi="仿宋"/>
          <w:sz w:val="32"/>
        </w:rPr>
      </w:pPr>
      <w:smartTag w:uri="urn:schemas-microsoft-com:office:smarttags" w:element="chsdate">
        <w:smartTagPr>
          <w:attr w:name="IsROCDate" w:val="False"/>
          <w:attr w:name="IsLunarDate" w:val="False"/>
          <w:attr w:name="Day" w:val="4"/>
          <w:attr w:name="Month" w:val="3"/>
          <w:attr w:name="Year" w:val="2013"/>
        </w:smartTagPr>
        <w:r>
          <w:rPr>
            <w:rFonts w:ascii="仿宋_GB2312" w:eastAsia="仿宋_GB2312" w:hAnsi="仿宋"/>
            <w:sz w:val="32"/>
          </w:rPr>
          <w:t>2014</w:t>
        </w:r>
        <w:r>
          <w:rPr>
            <w:rFonts w:ascii="仿宋_GB2312" w:eastAsia="仿宋_GB2312" w:hAnsi="仿宋" w:hint="eastAsia"/>
            <w:sz w:val="32"/>
          </w:rPr>
          <w:t>年</w:t>
        </w:r>
        <w:r>
          <w:rPr>
            <w:rFonts w:ascii="仿宋_GB2312" w:eastAsia="仿宋_GB2312" w:hAnsi="仿宋"/>
            <w:sz w:val="32"/>
          </w:rPr>
          <w:t>2</w:t>
        </w:r>
        <w:r>
          <w:rPr>
            <w:rFonts w:ascii="仿宋_GB2312" w:eastAsia="仿宋_GB2312" w:hAnsi="仿宋" w:hint="eastAsia"/>
            <w:sz w:val="32"/>
          </w:rPr>
          <w:t>月</w:t>
        </w:r>
        <w:r>
          <w:rPr>
            <w:rFonts w:ascii="仿宋_GB2312" w:eastAsia="仿宋_GB2312" w:hAnsi="仿宋"/>
            <w:sz w:val="32"/>
          </w:rPr>
          <w:t>28</w:t>
        </w:r>
        <w:r>
          <w:rPr>
            <w:rFonts w:ascii="仿宋_GB2312" w:eastAsia="仿宋_GB2312" w:hAnsi="仿宋" w:hint="eastAsia"/>
            <w:sz w:val="32"/>
          </w:rPr>
          <w:t>日</w:t>
        </w:r>
      </w:smartTag>
      <w:r>
        <w:rPr>
          <w:rFonts w:ascii="仿宋_GB2312" w:eastAsia="仿宋_GB2312" w:hAnsi="仿宋"/>
          <w:sz w:val="32"/>
        </w:rPr>
        <w:t>8</w:t>
      </w:r>
      <w:r>
        <w:rPr>
          <w:rFonts w:ascii="仿宋_GB2312" w:eastAsia="仿宋_GB2312" w:hAnsi="仿宋" w:hint="eastAsia"/>
          <w:sz w:val="32"/>
        </w:rPr>
        <w:t>时许，被告人谷长春在某网吧见被害人王某（男，案发时九周岁）独自一人，对王某谎称可以带其出去“玩”，提供食宿，还可上网，王某应允。当日</w:t>
      </w:r>
      <w:r>
        <w:rPr>
          <w:rFonts w:ascii="仿宋_GB2312" w:eastAsia="仿宋_GB2312" w:hAnsi="仿宋"/>
          <w:sz w:val="32"/>
        </w:rPr>
        <w:t>18</w:t>
      </w:r>
      <w:r>
        <w:rPr>
          <w:rFonts w:ascii="仿宋_GB2312" w:eastAsia="仿宋_GB2312" w:hAnsi="仿宋" w:hint="eastAsia"/>
          <w:sz w:val="32"/>
        </w:rPr>
        <w:t>时许，谷长春带领王某入住某旅店，并对王某进行了猥亵。同年</w:t>
      </w:r>
      <w:r>
        <w:rPr>
          <w:rFonts w:ascii="仿宋_GB2312" w:eastAsia="仿宋_GB2312" w:hAnsi="仿宋"/>
          <w:sz w:val="32"/>
        </w:rPr>
        <w:t>3</w:t>
      </w:r>
      <w:r>
        <w:rPr>
          <w:rFonts w:ascii="仿宋_GB2312" w:eastAsia="仿宋_GB2312" w:hAnsi="仿宋" w:hint="eastAsia"/>
          <w:sz w:val="32"/>
        </w:rPr>
        <w:t>月</w:t>
      </w:r>
      <w:r>
        <w:rPr>
          <w:rFonts w:ascii="仿宋_GB2312" w:eastAsia="仿宋_GB2312" w:hAnsi="仿宋"/>
          <w:sz w:val="32"/>
        </w:rPr>
        <w:t>3</w:t>
      </w:r>
      <w:r>
        <w:rPr>
          <w:rFonts w:ascii="仿宋_GB2312" w:eastAsia="仿宋_GB2312" w:hAnsi="仿宋" w:hint="eastAsia"/>
          <w:sz w:val="32"/>
        </w:rPr>
        <w:t>日，谷长春在带领王某在火车站候车时，被公安机关抓获。</w:t>
      </w:r>
      <w:r>
        <w:rPr>
          <w:rFonts w:ascii="仿宋_GB2312" w:eastAsia="仿宋_GB2312" w:hAnsi="仿宋"/>
          <w:sz w:val="32"/>
        </w:rPr>
        <w:t xml:space="preserve"> </w:t>
      </w:r>
    </w:p>
    <w:p w:rsidR="007E2C42" w:rsidRPr="0084766F" w:rsidRDefault="007E2C42">
      <w:pPr>
        <w:ind w:firstLineChars="200" w:firstLine="640"/>
        <w:rPr>
          <w:rFonts w:ascii="楷体_GB2312" w:eastAsia="楷体_GB2312" w:hAnsi="仿宋"/>
          <w:sz w:val="32"/>
        </w:rPr>
      </w:pPr>
      <w:r w:rsidRPr="0084766F">
        <w:rPr>
          <w:rFonts w:ascii="楷体_GB2312" w:eastAsia="楷体_GB2312" w:hAnsi="仿宋" w:hint="eastAsia"/>
          <w:sz w:val="32"/>
        </w:rPr>
        <w:t>（二）裁判结果</w:t>
      </w:r>
    </w:p>
    <w:p w:rsidR="007E2C42" w:rsidRDefault="007E2C42" w:rsidP="001B6DCD">
      <w:pPr>
        <w:tabs>
          <w:tab w:val="left" w:pos="8280"/>
        </w:tabs>
        <w:ind w:firstLineChars="200" w:firstLine="640"/>
        <w:jc w:val="left"/>
        <w:rPr>
          <w:rFonts w:ascii="仿宋_GB2312" w:eastAsia="仿宋_GB2312" w:hAnsi="仿宋"/>
          <w:sz w:val="32"/>
          <w:szCs w:val="32"/>
        </w:rPr>
      </w:pPr>
      <w:r>
        <w:rPr>
          <w:rFonts w:ascii="仿宋_GB2312" w:eastAsia="仿宋_GB2312" w:hAnsi="宋体" w:hint="eastAsia"/>
          <w:sz w:val="32"/>
          <w:szCs w:val="32"/>
        </w:rPr>
        <w:t>佳木斯铁路运输法院</w:t>
      </w:r>
      <w:r>
        <w:rPr>
          <w:rFonts w:ascii="仿宋_GB2312" w:eastAsia="仿宋_GB2312" w:hAnsi="仿宋" w:hint="eastAsia"/>
          <w:sz w:val="32"/>
          <w:szCs w:val="32"/>
        </w:rPr>
        <w:t>认为，被告人谷长春拐骗未满十四周岁的未成年人王某脱离监护人管护，其行为构成拐骗儿童罪；谷长春对被拐骗的被害人王某实施猥亵行为，其行为构成猥亵儿童罪，应数罪并罚。谷长春系累犯，应从重处罚。依照刑法有关规定，对被告人谷长春以拐骗儿童罪，判处有期徒刑一年；以猥亵儿童罪，判处有期徒刑三年六个月，数罪并罚，决定执行有期徒刑四年。宣判后，谷长春提出上诉。哈尔滨铁路运输中级法院二审经审理，依法驳回上诉，维持原判。本案已发生法律效力。</w:t>
      </w:r>
    </w:p>
    <w:p w:rsidR="007E2C42" w:rsidRPr="0084766F" w:rsidRDefault="007E2C42">
      <w:pPr>
        <w:ind w:firstLineChars="200" w:firstLine="640"/>
        <w:jc w:val="left"/>
        <w:rPr>
          <w:rFonts w:ascii="楷体_GB2312" w:eastAsia="楷体_GB2312" w:hAnsi="仿宋"/>
          <w:sz w:val="32"/>
          <w:szCs w:val="32"/>
        </w:rPr>
      </w:pPr>
      <w:r w:rsidRPr="0084766F">
        <w:rPr>
          <w:rFonts w:ascii="楷体_GB2312" w:eastAsia="楷体_GB2312" w:hAnsi="仿宋" w:hint="eastAsia"/>
          <w:sz w:val="32"/>
          <w:szCs w:val="32"/>
        </w:rPr>
        <w:t>（三）典型意义</w:t>
      </w:r>
    </w:p>
    <w:p w:rsidR="007E2C42" w:rsidRPr="00C643CE" w:rsidRDefault="007E2C42" w:rsidP="00784874">
      <w:pPr>
        <w:ind w:firstLineChars="200" w:firstLine="640"/>
        <w:jc w:val="left"/>
        <w:rPr>
          <w:rFonts w:ascii="仿宋_GB2312" w:eastAsia="仿宋_GB2312" w:hAnsi="仿宋"/>
          <w:sz w:val="32"/>
          <w:szCs w:val="32"/>
        </w:rPr>
      </w:pPr>
      <w:r>
        <w:rPr>
          <w:rFonts w:ascii="仿宋_GB2312" w:eastAsia="仿宋_GB2312" w:hAnsi="仿宋" w:hint="eastAsia"/>
          <w:sz w:val="32"/>
          <w:szCs w:val="32"/>
        </w:rPr>
        <w:t>本案的发生，对被害人的身心健康造成严重伤害。由此警示家长和学校，要加强对儿童、学生的性教育，提高未成年人自我保护的意识和能力。此外，本案被害人未满十周岁，在网吧被拐走，应引起有关部门重视，严格按照《未成年人保护法》的规定，加强监管，禁止未成年人进入营业性歌舞厅、网吧等不适宜未成年人活动的场所。</w:t>
      </w:r>
    </w:p>
    <w:p w:rsidR="007E2C42" w:rsidRDefault="007E2C42" w:rsidP="00137DFE">
      <w:pPr>
        <w:ind w:firstLineChars="200" w:firstLine="640"/>
        <w:jc w:val="left"/>
        <w:rPr>
          <w:rFonts w:ascii="黑体" w:eastAsia="黑体" w:hAnsi="宋体"/>
          <w:sz w:val="32"/>
          <w:szCs w:val="32"/>
        </w:rPr>
      </w:pPr>
      <w:r>
        <w:rPr>
          <w:rFonts w:ascii="黑体" w:eastAsia="黑体" w:hAnsi="宋体" w:hint="eastAsia"/>
          <w:sz w:val="32"/>
          <w:szCs w:val="32"/>
        </w:rPr>
        <w:t>第四起</w:t>
      </w:r>
      <w:r>
        <w:rPr>
          <w:rFonts w:ascii="黑体" w:eastAsia="黑体" w:hAnsi="宋体"/>
          <w:sz w:val="32"/>
          <w:szCs w:val="32"/>
        </w:rPr>
        <w:t xml:space="preserve">  </w:t>
      </w:r>
      <w:r>
        <w:rPr>
          <w:rFonts w:ascii="黑体" w:eastAsia="黑体" w:hAnsi="宋体" w:hint="eastAsia"/>
          <w:sz w:val="32"/>
          <w:szCs w:val="32"/>
        </w:rPr>
        <w:t>郭某故意伤害案</w:t>
      </w:r>
    </w:p>
    <w:p w:rsidR="007E2C42" w:rsidRPr="0084766F" w:rsidRDefault="007E2C42">
      <w:pPr>
        <w:adjustRightInd w:val="0"/>
        <w:ind w:firstLineChars="225" w:firstLine="720"/>
        <w:rPr>
          <w:rFonts w:ascii="楷体_GB2312" w:eastAsia="楷体_GB2312" w:cs="宋体"/>
          <w:kern w:val="0"/>
          <w:sz w:val="32"/>
          <w:szCs w:val="32"/>
        </w:rPr>
      </w:pPr>
      <w:r w:rsidRPr="0084766F">
        <w:rPr>
          <w:rFonts w:ascii="楷体_GB2312" w:eastAsia="楷体_GB2312" w:cs="宋体" w:hint="eastAsia"/>
          <w:kern w:val="0"/>
          <w:sz w:val="32"/>
          <w:szCs w:val="32"/>
        </w:rPr>
        <w:t>（一）基本案情</w:t>
      </w:r>
    </w:p>
    <w:p w:rsidR="007E2C42" w:rsidRDefault="007E2C42">
      <w:pPr>
        <w:adjustRightInd w:val="0"/>
        <w:ind w:firstLineChars="225" w:firstLine="720"/>
        <w:rPr>
          <w:rFonts w:ascii="仿宋_GB2312" w:eastAsia="仿宋_GB2312" w:cs="宋体"/>
          <w:kern w:val="0"/>
          <w:sz w:val="32"/>
          <w:szCs w:val="32"/>
        </w:rPr>
      </w:pPr>
      <w:smartTag w:uri="urn:schemas-microsoft-com:office:smarttags" w:element="chsdate">
        <w:smartTagPr>
          <w:attr w:name="IsROCDate" w:val="False"/>
          <w:attr w:name="IsLunarDate" w:val="False"/>
          <w:attr w:name="Day" w:val="4"/>
          <w:attr w:name="Month" w:val="3"/>
          <w:attr w:name="Year" w:val="2013"/>
        </w:smartTagPr>
        <w:r>
          <w:rPr>
            <w:rFonts w:ascii="仿宋_GB2312" w:eastAsia="仿宋_GB2312" w:hAnsi="仿宋_GB2312" w:cs="仿宋"/>
            <w:sz w:val="32"/>
            <w:szCs w:val="32"/>
          </w:rPr>
          <w:t>2015</w:t>
        </w:r>
        <w:r>
          <w:rPr>
            <w:rFonts w:ascii="仿宋_GB2312" w:eastAsia="仿宋_GB2312" w:hAnsi="仿宋_GB2312" w:cs="仿宋" w:hint="eastAsia"/>
            <w:sz w:val="32"/>
            <w:szCs w:val="32"/>
          </w:rPr>
          <w:t>年</w:t>
        </w:r>
        <w:r>
          <w:rPr>
            <w:rFonts w:ascii="仿宋_GB2312" w:eastAsia="仿宋_GB2312" w:hAnsi="仿宋_GB2312" w:cs="仿宋"/>
            <w:sz w:val="32"/>
            <w:szCs w:val="32"/>
          </w:rPr>
          <w:t>6</w:t>
        </w:r>
        <w:r>
          <w:rPr>
            <w:rFonts w:ascii="仿宋_GB2312" w:eastAsia="仿宋_GB2312" w:hAnsi="仿宋_GB2312" w:cs="仿宋" w:hint="eastAsia"/>
            <w:sz w:val="32"/>
            <w:szCs w:val="32"/>
          </w:rPr>
          <w:t>月</w:t>
        </w:r>
        <w:r>
          <w:rPr>
            <w:rFonts w:ascii="仿宋_GB2312" w:eastAsia="仿宋_GB2312" w:hAnsi="仿宋_GB2312" w:cs="仿宋"/>
            <w:sz w:val="32"/>
            <w:szCs w:val="32"/>
          </w:rPr>
          <w:t>10</w:t>
        </w:r>
        <w:r>
          <w:rPr>
            <w:rFonts w:ascii="仿宋_GB2312" w:eastAsia="仿宋_GB2312" w:hAnsi="仿宋_GB2312" w:cs="仿宋" w:hint="eastAsia"/>
            <w:sz w:val="32"/>
            <w:szCs w:val="32"/>
          </w:rPr>
          <w:t>日</w:t>
        </w:r>
      </w:smartTag>
      <w:r>
        <w:rPr>
          <w:rFonts w:ascii="仿宋_GB2312" w:eastAsia="仿宋_GB2312" w:hAnsi="仿宋_GB2312" w:cs="仿宋"/>
          <w:sz w:val="32"/>
          <w:szCs w:val="32"/>
        </w:rPr>
        <w:t>14</w:t>
      </w:r>
      <w:r>
        <w:rPr>
          <w:rFonts w:ascii="仿宋_GB2312" w:eastAsia="仿宋_GB2312" w:hAnsi="仿宋_GB2312" w:cs="仿宋" w:hint="eastAsia"/>
          <w:sz w:val="32"/>
          <w:szCs w:val="32"/>
        </w:rPr>
        <w:t>时许，被害人郭某某在亲属的帮助下，欲强行将处于精神病发病期的妻子李某某送往医院接受治疗，被告人郭某（李某某与被害人郭某某之子、案发时十五周岁）误以为郭某某在殴打李某某，气愤之下持刀捅刺郭某某背部一刀，郭某某经抢救无效死亡。后郭某明知其亲属已报警，在现场等候抓捕，到案后如实供述犯罪。</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Default="007E2C42">
      <w:pPr>
        <w:ind w:firstLineChars="200" w:firstLine="640"/>
        <w:rPr>
          <w:rFonts w:ascii="仿宋_GB2312" w:eastAsia="仿宋_GB2312"/>
          <w:sz w:val="32"/>
          <w:szCs w:val="32"/>
        </w:rPr>
      </w:pPr>
      <w:r>
        <w:rPr>
          <w:rFonts w:ascii="仿宋_GB2312" w:eastAsia="仿宋_GB2312" w:hint="eastAsia"/>
          <w:sz w:val="32"/>
          <w:szCs w:val="32"/>
        </w:rPr>
        <w:t>七台河市中级人民法院认为，被告人郭某误认为被害人对其母亲有殴打行为，而持刀捅刺致死被害人，其行为构成故意伤害罪。本案系因家庭矛盾引发，被告人郭某某犯罪时系未成年人，具有自首情节，且取得被害人近亲属的谅解，可对其减轻处罚。依照刑法有关规定，对被告人郭某以故意伤害罪，判处有期徒刑四年</w:t>
      </w:r>
      <w:r>
        <w:rPr>
          <w:rFonts w:ascii="仿宋_GB2312" w:eastAsia="仿宋_GB2312" w:hint="eastAsia"/>
          <w:kern w:val="0"/>
          <w:sz w:val="32"/>
          <w:szCs w:val="32"/>
        </w:rPr>
        <w:t>。宣判后，郭某服判不上诉。本案已发生法律效力。</w:t>
      </w:r>
    </w:p>
    <w:p w:rsidR="007E2C42" w:rsidRPr="0084766F" w:rsidRDefault="007E2C42" w:rsidP="00FC101C">
      <w:pPr>
        <w:adjustRightInd w:val="0"/>
        <w:ind w:firstLineChars="200" w:firstLine="64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000B7C">
      <w:pPr>
        <w:adjustRightInd w:val="0"/>
        <w:ind w:firstLineChars="200" w:firstLine="640"/>
        <w:rPr>
          <w:rFonts w:ascii="仿宋_GB2312" w:eastAsia="仿宋_GB2312"/>
          <w:sz w:val="32"/>
          <w:szCs w:val="32"/>
        </w:rPr>
      </w:pPr>
      <w:r>
        <w:rPr>
          <w:rFonts w:ascii="仿宋_GB2312" w:eastAsia="仿宋_GB2312" w:hint="eastAsia"/>
          <w:sz w:val="32"/>
          <w:szCs w:val="32"/>
        </w:rPr>
        <w:t>本案被告人郭某年仅十五周岁，母亲李某某患精神病十余年，无力照顾郭某，父亲（被害人）郭某某又经常打骂郭某，致使郭某从小缺少关爱，性格敏感易怒。案发当日，郭某某欲强行送李某某去医院治疗，并因意见分歧对郭某拳脚相加。后郭某听到李某某哭喊，误认为父亲在殴打母亲，并出于一时激愤，</w:t>
      </w:r>
      <w:r w:rsidRPr="00F239F0">
        <w:rPr>
          <w:rFonts w:ascii="仿宋_GB2312" w:eastAsia="仿宋_GB2312" w:hint="eastAsia"/>
          <w:sz w:val="32"/>
          <w:szCs w:val="32"/>
        </w:rPr>
        <w:t>捅</w:t>
      </w:r>
      <w:r>
        <w:rPr>
          <w:rFonts w:ascii="仿宋_GB2312" w:eastAsia="仿宋_GB2312" w:hint="eastAsia"/>
          <w:sz w:val="32"/>
          <w:szCs w:val="32"/>
        </w:rPr>
        <w:t>刺其父郭某某后背一刀致其死亡</w:t>
      </w:r>
      <w:r w:rsidRPr="00F239F0">
        <w:rPr>
          <w:rFonts w:ascii="仿宋_GB2312" w:eastAsia="仿宋_GB2312" w:hint="eastAsia"/>
          <w:sz w:val="32"/>
          <w:szCs w:val="32"/>
        </w:rPr>
        <w:t>。</w:t>
      </w:r>
      <w:r>
        <w:rPr>
          <w:rFonts w:ascii="仿宋_GB2312" w:eastAsia="仿宋_GB2312" w:hint="eastAsia"/>
          <w:sz w:val="32"/>
          <w:szCs w:val="32"/>
        </w:rPr>
        <w:t>这起家庭悲剧的发生，再次用血的代价提醒广大家长，对未成年子女家暴不仅不能培养出好孩子，还可能扭曲孩子性格、人格，并</w:t>
      </w:r>
      <w:r w:rsidRPr="00836476">
        <w:rPr>
          <w:rFonts w:ascii="仿宋_GB2312" w:eastAsia="仿宋_GB2312" w:hint="eastAsia"/>
          <w:sz w:val="32"/>
          <w:szCs w:val="32"/>
        </w:rPr>
        <w:t>将暴力解决问题的习惯</w:t>
      </w:r>
      <w:r>
        <w:rPr>
          <w:rFonts w:ascii="仿宋_GB2312" w:eastAsia="仿宋_GB2312" w:hint="eastAsia"/>
          <w:sz w:val="32"/>
          <w:szCs w:val="32"/>
        </w:rPr>
        <w:t>传递给孩子</w:t>
      </w:r>
      <w:r w:rsidRPr="00836476">
        <w:rPr>
          <w:rFonts w:ascii="仿宋_GB2312" w:eastAsia="仿宋_GB2312" w:hint="eastAsia"/>
          <w:sz w:val="32"/>
          <w:szCs w:val="32"/>
        </w:rPr>
        <w:t>。</w:t>
      </w:r>
      <w:r>
        <w:rPr>
          <w:rFonts w:ascii="仿宋_GB2312" w:eastAsia="仿宋_GB2312" w:hint="eastAsia"/>
          <w:sz w:val="32"/>
          <w:szCs w:val="32"/>
        </w:rPr>
        <w:t>因此，家长在对子女承担起抚养义务的同时，应注重言传身教，并尽可能为子女提供温暖和睦的家庭环境，保障未成年人身心健康地成长。</w:t>
      </w:r>
    </w:p>
    <w:p w:rsidR="007E2C42" w:rsidRDefault="007E2C42" w:rsidP="00000B7C">
      <w:pPr>
        <w:adjustRightInd w:val="0"/>
        <w:ind w:firstLineChars="200" w:firstLine="640"/>
        <w:rPr>
          <w:rFonts w:ascii="黑体" w:eastAsia="黑体" w:hAnsi="宋体"/>
          <w:sz w:val="32"/>
          <w:szCs w:val="32"/>
        </w:rPr>
      </w:pPr>
      <w:r>
        <w:rPr>
          <w:rFonts w:ascii="黑体" w:eastAsia="黑体" w:hAnsi="宋体" w:hint="eastAsia"/>
          <w:sz w:val="32"/>
          <w:szCs w:val="32"/>
        </w:rPr>
        <w:t>第五起</w:t>
      </w:r>
      <w:r>
        <w:rPr>
          <w:rFonts w:ascii="黑体" w:eastAsia="黑体" w:hAnsi="宋体"/>
          <w:sz w:val="32"/>
          <w:szCs w:val="32"/>
        </w:rPr>
        <w:t xml:space="preserve">  </w:t>
      </w:r>
      <w:r>
        <w:rPr>
          <w:rFonts w:ascii="黑体" w:eastAsia="黑体" w:hAnsi="宋体" w:hint="eastAsia"/>
          <w:sz w:val="32"/>
          <w:szCs w:val="32"/>
        </w:rPr>
        <w:t>王某某、范某某抢劫案</w:t>
      </w:r>
    </w:p>
    <w:p w:rsidR="007E2C42" w:rsidRPr="0084766F" w:rsidRDefault="007E2C42" w:rsidP="00000B7C">
      <w:pPr>
        <w:adjustRightInd w:val="0"/>
        <w:ind w:firstLineChars="200" w:firstLine="640"/>
        <w:rPr>
          <w:rFonts w:ascii="楷体_GB2312" w:eastAsia="楷体_GB2312"/>
          <w:sz w:val="32"/>
          <w:szCs w:val="32"/>
        </w:rPr>
      </w:pPr>
      <w:r w:rsidRPr="0084766F">
        <w:rPr>
          <w:rFonts w:ascii="楷体_GB2312" w:eastAsia="楷体_GB2312" w:hAnsi="宋体" w:hint="eastAsia"/>
          <w:sz w:val="32"/>
          <w:szCs w:val="32"/>
        </w:rPr>
        <w:t>（一）基本案情</w:t>
      </w:r>
    </w:p>
    <w:p w:rsidR="007E2C42" w:rsidRPr="00000B7C" w:rsidRDefault="007E2C42" w:rsidP="00000B7C">
      <w:pPr>
        <w:adjustRightInd w:val="0"/>
        <w:ind w:firstLineChars="200" w:firstLine="592"/>
        <w:rPr>
          <w:rFonts w:ascii="仿宋_GB2312" w:eastAsia="仿宋_GB2312"/>
          <w:sz w:val="32"/>
          <w:szCs w:val="32"/>
        </w:rPr>
      </w:pPr>
      <w:r>
        <w:rPr>
          <w:rFonts w:ascii="仿宋_GB2312" w:eastAsia="仿宋_GB2312" w:hint="eastAsia"/>
          <w:color w:val="000000"/>
          <w:spacing w:val="-12"/>
          <w:kern w:val="0"/>
          <w:sz w:val="32"/>
          <w:szCs w:val="32"/>
        </w:rPr>
        <w:t>被告人王某某（案发时十七周岁）、范某某（女，案发时十六周岁）因手中缺钱，产生抢劫之念。</w:t>
      </w:r>
      <w:r>
        <w:rPr>
          <w:rFonts w:ascii="仿宋_GB2312" w:eastAsia="仿宋_GB2312"/>
          <w:color w:val="000000"/>
          <w:spacing w:val="-12"/>
          <w:kern w:val="0"/>
          <w:sz w:val="32"/>
          <w:szCs w:val="32"/>
        </w:rPr>
        <w:t>2013</w:t>
      </w:r>
      <w:r>
        <w:rPr>
          <w:rFonts w:ascii="仿宋_GB2312" w:eastAsia="仿宋_GB2312" w:hint="eastAsia"/>
          <w:color w:val="000000"/>
          <w:spacing w:val="-12"/>
          <w:kern w:val="0"/>
          <w:sz w:val="32"/>
          <w:szCs w:val="32"/>
        </w:rPr>
        <w:t>年</w:t>
      </w:r>
      <w:r>
        <w:rPr>
          <w:rFonts w:ascii="仿宋_GB2312" w:eastAsia="仿宋_GB2312"/>
          <w:color w:val="000000"/>
          <w:spacing w:val="-12"/>
          <w:kern w:val="0"/>
          <w:sz w:val="32"/>
          <w:szCs w:val="32"/>
        </w:rPr>
        <w:t>12</w:t>
      </w:r>
      <w:r>
        <w:rPr>
          <w:rFonts w:ascii="仿宋_GB2312" w:eastAsia="仿宋_GB2312" w:hint="eastAsia"/>
          <w:color w:val="000000"/>
          <w:spacing w:val="-12"/>
          <w:kern w:val="0"/>
          <w:sz w:val="32"/>
          <w:szCs w:val="32"/>
        </w:rPr>
        <w:t>月</w:t>
      </w:r>
      <w:r>
        <w:rPr>
          <w:rFonts w:ascii="仿宋_GB2312" w:eastAsia="仿宋_GB2312"/>
          <w:color w:val="000000"/>
          <w:spacing w:val="-12"/>
          <w:kern w:val="0"/>
          <w:sz w:val="32"/>
          <w:szCs w:val="32"/>
        </w:rPr>
        <w:t>14</w:t>
      </w:r>
      <w:r>
        <w:rPr>
          <w:rFonts w:ascii="仿宋_GB2312" w:eastAsia="仿宋_GB2312" w:hint="eastAsia"/>
          <w:color w:val="000000"/>
          <w:spacing w:val="-12"/>
          <w:kern w:val="0"/>
          <w:sz w:val="32"/>
          <w:szCs w:val="32"/>
        </w:rPr>
        <w:t>日</w:t>
      </w:r>
      <w:r>
        <w:rPr>
          <w:rFonts w:ascii="仿宋_GB2312" w:eastAsia="仿宋_GB2312"/>
          <w:color w:val="000000"/>
          <w:spacing w:val="-12"/>
          <w:kern w:val="0"/>
          <w:sz w:val="32"/>
          <w:szCs w:val="32"/>
        </w:rPr>
        <w:t>20</w:t>
      </w:r>
      <w:r>
        <w:rPr>
          <w:rFonts w:ascii="仿宋_GB2312" w:eastAsia="仿宋_GB2312" w:hint="eastAsia"/>
          <w:color w:val="000000"/>
          <w:spacing w:val="-12"/>
          <w:kern w:val="0"/>
          <w:sz w:val="32"/>
          <w:szCs w:val="32"/>
        </w:rPr>
        <w:t>时许，二人在</w:t>
      </w:r>
      <w:r>
        <w:rPr>
          <w:rFonts w:ascii="仿宋_GB2312" w:eastAsia="仿宋_GB2312" w:hint="eastAsia"/>
          <w:spacing w:val="-12"/>
          <w:sz w:val="32"/>
          <w:szCs w:val="32"/>
        </w:rPr>
        <w:t>某</w:t>
      </w:r>
      <w:r>
        <w:rPr>
          <w:rFonts w:ascii="仿宋_GB2312" w:eastAsia="仿宋_GB2312" w:hint="eastAsia"/>
          <w:color w:val="000000"/>
          <w:spacing w:val="-12"/>
          <w:kern w:val="0"/>
          <w:sz w:val="32"/>
          <w:szCs w:val="32"/>
        </w:rPr>
        <w:t>十字路口见被害人李某某独自推车卖糖葫芦，就尾随伺机抢劫。王某某从李某某身后将其搂住，用事先准备好的卡簧刀威胁李某某交出钱包，李某某被迫将装有人民币</w:t>
      </w:r>
      <w:r>
        <w:rPr>
          <w:rFonts w:ascii="仿宋_GB2312" w:eastAsia="仿宋_GB2312"/>
          <w:color w:val="000000"/>
          <w:spacing w:val="-12"/>
          <w:kern w:val="0"/>
          <w:sz w:val="32"/>
          <w:szCs w:val="32"/>
        </w:rPr>
        <w:t>2 113</w:t>
      </w:r>
      <w:r>
        <w:rPr>
          <w:rFonts w:ascii="仿宋_GB2312" w:eastAsia="仿宋_GB2312" w:hint="eastAsia"/>
          <w:color w:val="000000"/>
          <w:spacing w:val="-12"/>
          <w:kern w:val="0"/>
          <w:sz w:val="32"/>
          <w:szCs w:val="32"/>
        </w:rPr>
        <w:t>元的钱包交出，王某某、范某某得手后逃离现场，并将部分赃款挥霍。次日，王某某、范某某被公安机关抓获，赃款人民币</w:t>
      </w:r>
      <w:r>
        <w:rPr>
          <w:rFonts w:ascii="仿宋_GB2312" w:eastAsia="仿宋_GB2312"/>
          <w:color w:val="000000"/>
          <w:spacing w:val="-12"/>
          <w:kern w:val="0"/>
          <w:sz w:val="32"/>
          <w:szCs w:val="32"/>
        </w:rPr>
        <w:t>1 821</w:t>
      </w:r>
      <w:r>
        <w:rPr>
          <w:rFonts w:ascii="仿宋_GB2312" w:eastAsia="仿宋_GB2312" w:hint="eastAsia"/>
          <w:color w:val="000000"/>
          <w:spacing w:val="-12"/>
          <w:kern w:val="0"/>
          <w:sz w:val="32"/>
          <w:szCs w:val="32"/>
        </w:rPr>
        <w:t>元被扣押并返还给李某某。后王某某的近亲属代为赔偿了李某某的全部经济损失。</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Default="007E2C42">
      <w:pPr>
        <w:ind w:firstLineChars="200" w:firstLine="592"/>
        <w:rPr>
          <w:rFonts w:ascii="仿宋_GB2312" w:eastAsia="仿宋_GB2312"/>
          <w:spacing w:val="-12"/>
          <w:sz w:val="32"/>
          <w:szCs w:val="32"/>
        </w:rPr>
      </w:pPr>
      <w:r>
        <w:rPr>
          <w:rFonts w:ascii="仿宋_GB2312" w:eastAsia="仿宋_GB2312" w:hint="eastAsia"/>
          <w:spacing w:val="-12"/>
          <w:sz w:val="32"/>
          <w:szCs w:val="32"/>
        </w:rPr>
        <w:t>九三农垦法院认为，被告人王某某、范某某以非法占有为目的，使用暴力、胁迫手段劫取他人财物，其行为构成抢劫罪，二人系共同犯罪。王某某、范某某犯罪时系未成年人，且能够如实供述犯罪，并取得被害人谅解，依法可对二被告人减轻处罚。依照刑法有关规定，对被告人王某某以抢劫罪，判处有期徒刑一年四个月，并处罚金人民币</w:t>
      </w:r>
      <w:r>
        <w:rPr>
          <w:rFonts w:ascii="仿宋_GB2312" w:eastAsia="仿宋_GB2312"/>
          <w:spacing w:val="-12"/>
          <w:sz w:val="32"/>
          <w:szCs w:val="32"/>
        </w:rPr>
        <w:t>3 000</w:t>
      </w:r>
      <w:r>
        <w:rPr>
          <w:rFonts w:ascii="仿宋_GB2312" w:eastAsia="仿宋_GB2312" w:hint="eastAsia"/>
          <w:spacing w:val="-12"/>
          <w:sz w:val="32"/>
          <w:szCs w:val="32"/>
        </w:rPr>
        <w:t>元；对被告人范某某以抢劫罪，判处有期徒刑一年，并处罚金人民币</w:t>
      </w:r>
      <w:r>
        <w:rPr>
          <w:rFonts w:ascii="仿宋_GB2312" w:eastAsia="仿宋_GB2312"/>
          <w:spacing w:val="-12"/>
          <w:sz w:val="32"/>
          <w:szCs w:val="32"/>
        </w:rPr>
        <w:t>2 000</w:t>
      </w:r>
      <w:r>
        <w:rPr>
          <w:rFonts w:ascii="仿宋_GB2312" w:eastAsia="仿宋_GB2312" w:hint="eastAsia"/>
          <w:spacing w:val="-12"/>
          <w:sz w:val="32"/>
          <w:szCs w:val="32"/>
        </w:rPr>
        <w:t>元。宣判后，王某某、范某某服判不上诉。本案已发生法律效力。</w:t>
      </w:r>
    </w:p>
    <w:p w:rsidR="007E2C42" w:rsidRPr="0084766F" w:rsidRDefault="007E2C42">
      <w:pPr>
        <w:adjustRightInd w:val="0"/>
        <w:ind w:firstLineChars="225" w:firstLine="72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762C66">
      <w:pPr>
        <w:adjustRightInd w:val="0"/>
        <w:ind w:firstLineChars="225" w:firstLine="720"/>
        <w:rPr>
          <w:rFonts w:ascii="仿宋_GB2312" w:eastAsia="仿宋_GB2312"/>
          <w:sz w:val="32"/>
          <w:szCs w:val="32"/>
        </w:rPr>
      </w:pPr>
      <w:r>
        <w:rPr>
          <w:rFonts w:ascii="仿宋_GB2312" w:eastAsia="仿宋_GB2312" w:hint="eastAsia"/>
          <w:sz w:val="32"/>
          <w:szCs w:val="32"/>
        </w:rPr>
        <w:t>抢劫犯罪是严重影响人民群众安全感的暴力犯罪，一直是人民法院打击的重点。本案中，二被告人有预谋地实施持刀抢劫犯罪，人身危险性较大，应依法严惩。考虑到二被告人犯罪时均未成年，抢劫行为没有造成人员伤亡，且能够赔偿被害人的经济损失，九三农垦法院在量刑上依法对二被告人减轻处罚，尽可能地体现了教育、感化、挽救未成年人的工作方针。</w:t>
      </w:r>
    </w:p>
    <w:p w:rsidR="007E2C42" w:rsidRDefault="007E2C42" w:rsidP="00137DFE">
      <w:pPr>
        <w:spacing w:line="480" w:lineRule="exact"/>
        <w:ind w:firstLineChars="200" w:firstLine="640"/>
        <w:rPr>
          <w:rFonts w:ascii="黑体" w:eastAsia="黑体"/>
          <w:color w:val="000000"/>
          <w:sz w:val="32"/>
          <w:szCs w:val="32"/>
        </w:rPr>
      </w:pPr>
      <w:r w:rsidRPr="00C33589">
        <w:rPr>
          <w:rFonts w:ascii="黑体" w:eastAsia="黑体" w:hint="eastAsia"/>
          <w:color w:val="000000"/>
          <w:sz w:val="32"/>
          <w:szCs w:val="32"/>
        </w:rPr>
        <w:t>第六起</w:t>
      </w:r>
      <w:r w:rsidRPr="00C33589">
        <w:rPr>
          <w:rFonts w:ascii="黑体" w:eastAsia="黑体"/>
          <w:color w:val="000000"/>
          <w:sz w:val="32"/>
          <w:szCs w:val="32"/>
        </w:rPr>
        <w:t xml:space="preserve">  </w:t>
      </w:r>
      <w:r w:rsidRPr="00C33589">
        <w:rPr>
          <w:rFonts w:ascii="黑体" w:eastAsia="黑体" w:hint="eastAsia"/>
          <w:color w:val="000000"/>
          <w:sz w:val="32"/>
          <w:szCs w:val="32"/>
        </w:rPr>
        <w:t>王某</w:t>
      </w:r>
      <w:r>
        <w:rPr>
          <w:rFonts w:ascii="黑体" w:eastAsia="黑体" w:hint="eastAsia"/>
          <w:color w:val="000000"/>
          <w:sz w:val="32"/>
          <w:szCs w:val="32"/>
        </w:rPr>
        <w:t>甲、车某某、刘某乙、李某乙、马某</w:t>
      </w:r>
      <w:r w:rsidRPr="00C33589">
        <w:rPr>
          <w:rFonts w:ascii="黑体" w:eastAsia="黑体" w:hint="eastAsia"/>
          <w:color w:val="000000"/>
          <w:sz w:val="32"/>
          <w:szCs w:val="32"/>
        </w:rPr>
        <w:t>聚众斗殴案</w:t>
      </w:r>
    </w:p>
    <w:p w:rsidR="007E2C42" w:rsidRPr="0084766F" w:rsidRDefault="007E2C42" w:rsidP="00025EC4">
      <w:pPr>
        <w:rPr>
          <w:rFonts w:ascii="楷体_GB2312" w:eastAsia="楷体_GB2312"/>
          <w:color w:val="000000"/>
          <w:sz w:val="32"/>
          <w:szCs w:val="32"/>
        </w:rPr>
      </w:pPr>
      <w:r>
        <w:rPr>
          <w:rFonts w:ascii="黑体" w:eastAsia="黑体"/>
          <w:color w:val="000000"/>
          <w:sz w:val="32"/>
          <w:szCs w:val="32"/>
        </w:rPr>
        <w:t xml:space="preserve">    </w:t>
      </w:r>
      <w:r w:rsidRPr="0084766F">
        <w:rPr>
          <w:rFonts w:ascii="楷体_GB2312" w:eastAsia="楷体_GB2312" w:hint="eastAsia"/>
          <w:color w:val="000000"/>
          <w:sz w:val="32"/>
          <w:szCs w:val="32"/>
        </w:rPr>
        <w:t>（一）基本案情</w:t>
      </w:r>
    </w:p>
    <w:p w:rsidR="007E2C42" w:rsidRDefault="007E2C42" w:rsidP="00025EC4">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4"/>
          <w:attr w:name="Month" w:val="7"/>
          <w:attr w:name="Year" w:val="2014"/>
        </w:smartTagPr>
        <w:r w:rsidRPr="00316AFB">
          <w:rPr>
            <w:rFonts w:ascii="仿宋_GB2312" w:eastAsia="仿宋_GB2312"/>
            <w:sz w:val="32"/>
            <w:szCs w:val="32"/>
          </w:rPr>
          <w:t>2014</w:t>
        </w:r>
        <w:r w:rsidRPr="00316AFB">
          <w:rPr>
            <w:rFonts w:ascii="仿宋_GB2312" w:eastAsia="仿宋_GB2312" w:hint="eastAsia"/>
            <w:sz w:val="32"/>
            <w:szCs w:val="32"/>
          </w:rPr>
          <w:t>年</w:t>
        </w:r>
        <w:r w:rsidRPr="00316AFB">
          <w:rPr>
            <w:rFonts w:ascii="仿宋_GB2312" w:eastAsia="仿宋_GB2312"/>
            <w:sz w:val="32"/>
            <w:szCs w:val="32"/>
          </w:rPr>
          <w:t>7</w:t>
        </w:r>
        <w:r w:rsidRPr="00316AFB">
          <w:rPr>
            <w:rFonts w:ascii="仿宋_GB2312" w:eastAsia="仿宋_GB2312" w:hint="eastAsia"/>
            <w:sz w:val="32"/>
            <w:szCs w:val="32"/>
          </w:rPr>
          <w:t>月</w:t>
        </w:r>
        <w:r w:rsidRPr="00316AFB">
          <w:rPr>
            <w:rFonts w:ascii="仿宋_GB2312" w:eastAsia="仿宋_GB2312"/>
            <w:sz w:val="32"/>
            <w:szCs w:val="32"/>
          </w:rPr>
          <w:t>24</w:t>
        </w:r>
        <w:r w:rsidRPr="00316AFB">
          <w:rPr>
            <w:rFonts w:ascii="仿宋_GB2312" w:eastAsia="仿宋_GB2312" w:hint="eastAsia"/>
            <w:sz w:val="32"/>
            <w:szCs w:val="32"/>
          </w:rPr>
          <w:t>日</w:t>
        </w:r>
      </w:smartTag>
      <w:r w:rsidRPr="00316AFB">
        <w:rPr>
          <w:rFonts w:ascii="仿宋_GB2312" w:eastAsia="仿宋_GB2312" w:hint="eastAsia"/>
          <w:sz w:val="32"/>
          <w:szCs w:val="32"/>
        </w:rPr>
        <w:t>，</w:t>
      </w:r>
      <w:r>
        <w:rPr>
          <w:rFonts w:ascii="仿宋_GB2312" w:eastAsia="仿宋_GB2312" w:hint="eastAsia"/>
          <w:sz w:val="32"/>
          <w:szCs w:val="32"/>
        </w:rPr>
        <w:t>某职业高中学生</w:t>
      </w:r>
      <w:r w:rsidRPr="00316AFB">
        <w:rPr>
          <w:rFonts w:ascii="仿宋_GB2312" w:eastAsia="仿宋_GB2312" w:hint="eastAsia"/>
          <w:sz w:val="32"/>
          <w:szCs w:val="32"/>
        </w:rPr>
        <w:t>李</w:t>
      </w:r>
      <w:r>
        <w:rPr>
          <w:rFonts w:ascii="仿宋_GB2312" w:eastAsia="仿宋_GB2312" w:hint="eastAsia"/>
          <w:sz w:val="32"/>
          <w:szCs w:val="32"/>
        </w:rPr>
        <w:t>某甲</w:t>
      </w:r>
      <w:r>
        <w:rPr>
          <w:rFonts w:ascii="仿宋_GB2312" w:eastAsia="仿宋_GB2312" w:hint="eastAsia"/>
          <w:color w:val="000000"/>
          <w:sz w:val="32"/>
          <w:szCs w:val="32"/>
        </w:rPr>
        <w:t>（十五周岁不负刑事责任）</w:t>
      </w:r>
      <w:r>
        <w:rPr>
          <w:rFonts w:ascii="仿宋_GB2312" w:eastAsia="仿宋_GB2312" w:hint="eastAsia"/>
          <w:sz w:val="32"/>
          <w:szCs w:val="32"/>
        </w:rPr>
        <w:t>与同学</w:t>
      </w:r>
      <w:r w:rsidRPr="00316AFB">
        <w:rPr>
          <w:rFonts w:ascii="仿宋_GB2312" w:eastAsia="仿宋_GB2312" w:hint="eastAsia"/>
          <w:sz w:val="32"/>
          <w:szCs w:val="32"/>
        </w:rPr>
        <w:t>刘</w:t>
      </w:r>
      <w:r>
        <w:rPr>
          <w:rFonts w:ascii="仿宋_GB2312" w:eastAsia="仿宋_GB2312" w:hint="eastAsia"/>
          <w:sz w:val="32"/>
          <w:szCs w:val="32"/>
        </w:rPr>
        <w:t>某甲</w:t>
      </w:r>
      <w:r>
        <w:rPr>
          <w:rFonts w:ascii="仿宋_GB2312" w:eastAsia="仿宋_GB2312" w:hint="eastAsia"/>
          <w:color w:val="000000"/>
          <w:sz w:val="32"/>
          <w:szCs w:val="32"/>
        </w:rPr>
        <w:t>（十五周岁不负刑事责任）</w:t>
      </w:r>
      <w:r>
        <w:rPr>
          <w:rFonts w:ascii="仿宋_GB2312" w:eastAsia="仿宋_GB2312" w:hint="eastAsia"/>
          <w:sz w:val="32"/>
          <w:szCs w:val="32"/>
        </w:rPr>
        <w:t>因琐事约架，并各自找来帮手。当日</w:t>
      </w:r>
      <w:r w:rsidRPr="00316AFB">
        <w:rPr>
          <w:rFonts w:ascii="仿宋_GB2312" w:eastAsia="仿宋_GB2312"/>
          <w:sz w:val="32"/>
          <w:szCs w:val="32"/>
        </w:rPr>
        <w:t>2</w:t>
      </w:r>
      <w:r w:rsidRPr="00316AFB">
        <w:rPr>
          <w:rFonts w:ascii="仿宋_GB2312" w:eastAsia="仿宋_GB2312"/>
          <w:color w:val="000000"/>
          <w:sz w:val="32"/>
          <w:szCs w:val="32"/>
        </w:rPr>
        <w:t>2</w:t>
      </w:r>
      <w:r>
        <w:rPr>
          <w:rFonts w:ascii="仿宋_GB2312" w:eastAsia="仿宋_GB2312" w:hint="eastAsia"/>
          <w:color w:val="000000"/>
          <w:sz w:val="32"/>
          <w:szCs w:val="32"/>
        </w:rPr>
        <w:t>时许，李某甲伙同被告人</w:t>
      </w:r>
      <w:r w:rsidRPr="00316AFB">
        <w:rPr>
          <w:rFonts w:ascii="仿宋_GB2312" w:eastAsia="仿宋_GB2312" w:hint="eastAsia"/>
          <w:sz w:val="32"/>
          <w:szCs w:val="32"/>
        </w:rPr>
        <w:t>王</w:t>
      </w:r>
      <w:r>
        <w:rPr>
          <w:rFonts w:ascii="仿宋_GB2312" w:eastAsia="仿宋_GB2312" w:hint="eastAsia"/>
          <w:sz w:val="32"/>
          <w:szCs w:val="32"/>
        </w:rPr>
        <w:t>某甲（案发时十六周岁）、被告人车某某（案发时十七周岁）、被告人刘某乙（案发时十六周岁），刘某甲伙同被告人李某乙（案发时十七周岁）、被告人马某在某广场见面，双方分别持匕首、砍刀相互厮打，马某因被打产生报复之念，电话通知</w:t>
      </w:r>
      <w:r w:rsidRPr="00316AFB">
        <w:rPr>
          <w:rFonts w:ascii="仿宋_GB2312" w:eastAsia="仿宋_GB2312" w:hint="eastAsia"/>
          <w:sz w:val="32"/>
          <w:szCs w:val="32"/>
        </w:rPr>
        <w:t>安</w:t>
      </w:r>
      <w:r>
        <w:rPr>
          <w:rFonts w:ascii="仿宋_GB2312" w:eastAsia="仿宋_GB2312" w:hint="eastAsia"/>
          <w:sz w:val="32"/>
          <w:szCs w:val="32"/>
        </w:rPr>
        <w:t>某某找人助阵，安某某约来李某丙、车某、王某乙等人与马某会合，并与</w:t>
      </w:r>
      <w:r w:rsidRPr="00316AFB">
        <w:rPr>
          <w:rFonts w:ascii="仿宋_GB2312" w:eastAsia="仿宋_GB2312" w:hint="eastAsia"/>
          <w:sz w:val="32"/>
          <w:szCs w:val="32"/>
        </w:rPr>
        <w:t>王</w:t>
      </w:r>
      <w:r>
        <w:rPr>
          <w:rFonts w:ascii="仿宋_GB2312" w:eastAsia="仿宋_GB2312" w:hint="eastAsia"/>
          <w:sz w:val="32"/>
          <w:szCs w:val="32"/>
        </w:rPr>
        <w:t>某甲等人相互辱骂、厮打。期间，王某甲持匕首将安某某</w:t>
      </w:r>
      <w:r w:rsidRPr="00316AFB">
        <w:rPr>
          <w:rFonts w:ascii="仿宋_GB2312" w:eastAsia="仿宋_GB2312" w:hint="eastAsia"/>
          <w:sz w:val="32"/>
          <w:szCs w:val="32"/>
        </w:rPr>
        <w:t>、李</w:t>
      </w:r>
      <w:r>
        <w:rPr>
          <w:rFonts w:ascii="仿宋_GB2312" w:eastAsia="仿宋_GB2312" w:hint="eastAsia"/>
          <w:sz w:val="32"/>
          <w:szCs w:val="32"/>
        </w:rPr>
        <w:t>某丙</w:t>
      </w:r>
      <w:r w:rsidRPr="00316AFB">
        <w:rPr>
          <w:rFonts w:ascii="仿宋_GB2312" w:eastAsia="仿宋_GB2312" w:hint="eastAsia"/>
          <w:sz w:val="32"/>
          <w:szCs w:val="32"/>
        </w:rPr>
        <w:t>、</w:t>
      </w:r>
      <w:r>
        <w:rPr>
          <w:rFonts w:ascii="仿宋_GB2312" w:eastAsia="仿宋_GB2312" w:hint="eastAsia"/>
          <w:sz w:val="32"/>
          <w:szCs w:val="32"/>
        </w:rPr>
        <w:t>王某乙、</w:t>
      </w:r>
      <w:r w:rsidRPr="00316AFB">
        <w:rPr>
          <w:rFonts w:ascii="仿宋_GB2312" w:eastAsia="仿宋_GB2312" w:hint="eastAsia"/>
          <w:sz w:val="32"/>
          <w:szCs w:val="32"/>
        </w:rPr>
        <w:t>车</w:t>
      </w:r>
      <w:r>
        <w:rPr>
          <w:rFonts w:ascii="仿宋_GB2312" w:eastAsia="仿宋_GB2312" w:hint="eastAsia"/>
          <w:sz w:val="32"/>
          <w:szCs w:val="32"/>
        </w:rPr>
        <w:t>某</w:t>
      </w:r>
      <w:r w:rsidRPr="00316AFB">
        <w:rPr>
          <w:rFonts w:ascii="仿宋_GB2312" w:eastAsia="仿宋_GB2312" w:hint="eastAsia"/>
          <w:sz w:val="32"/>
          <w:szCs w:val="32"/>
        </w:rPr>
        <w:t>刺伤</w:t>
      </w:r>
      <w:r>
        <w:rPr>
          <w:rFonts w:ascii="仿宋_GB2312" w:eastAsia="仿宋_GB2312" w:hint="eastAsia"/>
          <w:sz w:val="32"/>
          <w:szCs w:val="32"/>
        </w:rPr>
        <w:t>，其中</w:t>
      </w:r>
      <w:r w:rsidRPr="00316AFB">
        <w:rPr>
          <w:rFonts w:ascii="仿宋_GB2312" w:eastAsia="仿宋_GB2312" w:hint="eastAsia"/>
          <w:sz w:val="32"/>
          <w:szCs w:val="32"/>
        </w:rPr>
        <w:t>安</w:t>
      </w:r>
      <w:r>
        <w:rPr>
          <w:rFonts w:ascii="仿宋_GB2312" w:eastAsia="仿宋_GB2312" w:hint="eastAsia"/>
          <w:sz w:val="32"/>
          <w:szCs w:val="32"/>
        </w:rPr>
        <w:t>某某、李某丙、王某乙构成轻伤二级，车某构成</w:t>
      </w:r>
      <w:r w:rsidRPr="00316AFB">
        <w:rPr>
          <w:rFonts w:ascii="仿宋_GB2312" w:eastAsia="仿宋_GB2312" w:hint="eastAsia"/>
          <w:sz w:val="32"/>
          <w:szCs w:val="32"/>
        </w:rPr>
        <w:t>轻微伤。</w:t>
      </w:r>
      <w:smartTag w:uri="urn:schemas-microsoft-com:office:smarttags" w:element="chsdate">
        <w:smartTagPr>
          <w:attr w:name="IsROCDate" w:val="False"/>
          <w:attr w:name="IsLunarDate" w:val="False"/>
          <w:attr w:name="Day" w:val="4"/>
          <w:attr w:name="Month" w:val="8"/>
          <w:attr w:name="Year" w:val="2015"/>
        </w:smartTagPr>
        <w:r w:rsidRPr="00316AFB">
          <w:rPr>
            <w:rFonts w:ascii="仿宋_GB2312" w:eastAsia="仿宋_GB2312"/>
            <w:color w:val="000000"/>
            <w:sz w:val="32"/>
            <w:szCs w:val="32"/>
          </w:rPr>
          <w:t>2015</w:t>
        </w:r>
        <w:r w:rsidRPr="00316AFB">
          <w:rPr>
            <w:rFonts w:ascii="仿宋_GB2312" w:eastAsia="仿宋_GB2312" w:hint="eastAsia"/>
            <w:color w:val="000000"/>
            <w:sz w:val="32"/>
            <w:szCs w:val="32"/>
          </w:rPr>
          <w:t>年</w:t>
        </w:r>
        <w:r w:rsidRPr="00316AFB">
          <w:rPr>
            <w:rFonts w:ascii="仿宋_GB2312" w:eastAsia="仿宋_GB2312"/>
            <w:color w:val="000000"/>
            <w:sz w:val="32"/>
            <w:szCs w:val="32"/>
          </w:rPr>
          <w:t>8</w:t>
        </w:r>
        <w:r w:rsidRPr="00316AFB">
          <w:rPr>
            <w:rFonts w:ascii="仿宋_GB2312" w:eastAsia="仿宋_GB2312" w:hint="eastAsia"/>
            <w:color w:val="000000"/>
            <w:sz w:val="32"/>
            <w:szCs w:val="32"/>
          </w:rPr>
          <w:t>月</w:t>
        </w:r>
        <w:r w:rsidRPr="00316AFB">
          <w:rPr>
            <w:rFonts w:ascii="仿宋_GB2312" w:eastAsia="仿宋_GB2312"/>
            <w:color w:val="000000"/>
            <w:sz w:val="32"/>
            <w:szCs w:val="32"/>
          </w:rPr>
          <w:t>4</w:t>
        </w:r>
        <w:r>
          <w:rPr>
            <w:rFonts w:ascii="仿宋_GB2312" w:eastAsia="仿宋_GB2312" w:hint="eastAsia"/>
            <w:color w:val="000000"/>
            <w:sz w:val="32"/>
            <w:szCs w:val="32"/>
          </w:rPr>
          <w:t>日</w:t>
        </w:r>
      </w:smartTag>
      <w:r>
        <w:rPr>
          <w:rFonts w:ascii="仿宋_GB2312" w:eastAsia="仿宋_GB2312" w:hint="eastAsia"/>
          <w:color w:val="000000"/>
          <w:sz w:val="32"/>
          <w:szCs w:val="32"/>
        </w:rPr>
        <w:t>至</w:t>
      </w:r>
      <w:r>
        <w:rPr>
          <w:rFonts w:ascii="仿宋_GB2312" w:eastAsia="仿宋_GB2312"/>
          <w:color w:val="000000"/>
          <w:sz w:val="32"/>
          <w:szCs w:val="32"/>
        </w:rPr>
        <w:t>7</w:t>
      </w:r>
      <w:r>
        <w:rPr>
          <w:rFonts w:ascii="仿宋_GB2312" w:eastAsia="仿宋_GB2312" w:hint="eastAsia"/>
          <w:color w:val="000000"/>
          <w:sz w:val="32"/>
          <w:szCs w:val="32"/>
        </w:rPr>
        <w:t>日，</w:t>
      </w:r>
      <w:r w:rsidRPr="00316AFB">
        <w:rPr>
          <w:rFonts w:ascii="仿宋_GB2312" w:eastAsia="仿宋_GB2312" w:hint="eastAsia"/>
          <w:color w:val="000000"/>
          <w:sz w:val="32"/>
          <w:szCs w:val="32"/>
        </w:rPr>
        <w:t>被告人王</w:t>
      </w:r>
      <w:r>
        <w:rPr>
          <w:rFonts w:ascii="仿宋_GB2312" w:eastAsia="仿宋_GB2312" w:hint="eastAsia"/>
          <w:color w:val="000000"/>
          <w:sz w:val="32"/>
          <w:szCs w:val="32"/>
        </w:rPr>
        <w:t>某甲、刘某乙、</w:t>
      </w:r>
      <w:r w:rsidRPr="00316AFB">
        <w:rPr>
          <w:rFonts w:ascii="仿宋_GB2312" w:eastAsia="仿宋_GB2312" w:hint="eastAsia"/>
          <w:color w:val="000000"/>
          <w:sz w:val="32"/>
          <w:szCs w:val="32"/>
        </w:rPr>
        <w:t>车</w:t>
      </w:r>
      <w:r>
        <w:rPr>
          <w:rFonts w:ascii="仿宋_GB2312" w:eastAsia="仿宋_GB2312" w:hint="eastAsia"/>
          <w:color w:val="000000"/>
          <w:sz w:val="32"/>
          <w:szCs w:val="32"/>
        </w:rPr>
        <w:t>某某、</w:t>
      </w:r>
      <w:r w:rsidRPr="00316AFB">
        <w:rPr>
          <w:rFonts w:ascii="仿宋_GB2312" w:eastAsia="仿宋_GB2312" w:hint="eastAsia"/>
          <w:color w:val="000000"/>
          <w:sz w:val="32"/>
          <w:szCs w:val="32"/>
        </w:rPr>
        <w:t>李</w:t>
      </w:r>
      <w:r>
        <w:rPr>
          <w:rFonts w:ascii="仿宋_GB2312" w:eastAsia="仿宋_GB2312" w:hint="eastAsia"/>
          <w:color w:val="000000"/>
          <w:sz w:val="32"/>
          <w:szCs w:val="32"/>
        </w:rPr>
        <w:t>某乙先后</w:t>
      </w:r>
      <w:r w:rsidRPr="00316AFB">
        <w:rPr>
          <w:rFonts w:ascii="仿宋_GB2312" w:eastAsia="仿宋_GB2312" w:hint="eastAsia"/>
          <w:color w:val="000000"/>
          <w:sz w:val="32"/>
          <w:szCs w:val="32"/>
        </w:rPr>
        <w:t>到公安机关</w:t>
      </w:r>
      <w:r>
        <w:rPr>
          <w:rFonts w:ascii="仿宋_GB2312" w:eastAsia="仿宋_GB2312" w:hint="eastAsia"/>
          <w:color w:val="000000"/>
          <w:sz w:val="32"/>
          <w:szCs w:val="32"/>
        </w:rPr>
        <w:t>自首，同年</w:t>
      </w:r>
      <w:r>
        <w:rPr>
          <w:rFonts w:ascii="仿宋_GB2312" w:eastAsia="仿宋_GB2312"/>
          <w:color w:val="000000"/>
          <w:sz w:val="32"/>
          <w:szCs w:val="32"/>
        </w:rPr>
        <w:t>8</w:t>
      </w:r>
      <w:r>
        <w:rPr>
          <w:rFonts w:ascii="仿宋_GB2312" w:eastAsia="仿宋_GB2312" w:hint="eastAsia"/>
          <w:color w:val="000000"/>
          <w:sz w:val="32"/>
          <w:szCs w:val="32"/>
        </w:rPr>
        <w:t>月</w:t>
      </w:r>
      <w:r>
        <w:rPr>
          <w:rFonts w:ascii="仿宋_GB2312" w:eastAsia="仿宋_GB2312"/>
          <w:color w:val="000000"/>
          <w:sz w:val="32"/>
          <w:szCs w:val="32"/>
        </w:rPr>
        <w:t>18</w:t>
      </w:r>
      <w:r>
        <w:rPr>
          <w:rFonts w:ascii="仿宋_GB2312" w:eastAsia="仿宋_GB2312" w:hint="eastAsia"/>
          <w:color w:val="000000"/>
          <w:sz w:val="32"/>
          <w:szCs w:val="32"/>
        </w:rPr>
        <w:t>日，马某到公安机关自首。案发后，</w:t>
      </w:r>
      <w:r>
        <w:rPr>
          <w:rFonts w:ascii="仿宋_GB2312" w:eastAsia="仿宋_GB2312" w:hint="eastAsia"/>
          <w:sz w:val="32"/>
          <w:szCs w:val="32"/>
        </w:rPr>
        <w:t>被告人王某甲、马某的近亲属分别与安某某、李某丙、车某、王某乙自行达成民事赔偿协议，王某甲、马某取得被害人谅解。</w:t>
      </w:r>
    </w:p>
    <w:p w:rsidR="007E2C42" w:rsidRPr="0084766F" w:rsidRDefault="007E2C42" w:rsidP="00025EC4">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Pr="00D93A8A" w:rsidRDefault="007E2C42" w:rsidP="00D93A8A">
      <w:pPr>
        <w:tabs>
          <w:tab w:val="left" w:pos="6660"/>
        </w:tabs>
        <w:ind w:firstLineChars="200" w:firstLine="640"/>
        <w:rPr>
          <w:rFonts w:ascii="仿宋_GB2312" w:eastAsia="仿宋_GB2312" w:hAnsi="仿宋_GB2312"/>
          <w:sz w:val="32"/>
          <w:szCs w:val="32"/>
        </w:rPr>
      </w:pPr>
      <w:r>
        <w:rPr>
          <w:rFonts w:ascii="仿宋_GB2312" w:eastAsia="仿宋_GB2312" w:hAnsi="仿宋_GB2312" w:hint="eastAsia"/>
          <w:color w:val="000000"/>
          <w:sz w:val="32"/>
          <w:szCs w:val="32"/>
        </w:rPr>
        <w:t>黑河市爱辉区人民法院认为</w:t>
      </w:r>
      <w:r w:rsidRPr="00FA450D">
        <w:rPr>
          <w:rFonts w:ascii="仿宋_GB2312" w:eastAsia="仿宋_GB2312" w:hAnsi="仿宋_GB2312" w:hint="eastAsia"/>
          <w:color w:val="000000"/>
          <w:sz w:val="32"/>
          <w:szCs w:val="32"/>
        </w:rPr>
        <w:t>，被告人</w:t>
      </w:r>
      <w:r w:rsidRPr="00FA450D">
        <w:rPr>
          <w:rFonts w:ascii="仿宋_GB2312" w:eastAsia="仿宋_GB2312" w:hint="eastAsia"/>
          <w:color w:val="000000"/>
          <w:sz w:val="32"/>
          <w:szCs w:val="32"/>
        </w:rPr>
        <w:t>王</w:t>
      </w:r>
      <w:r>
        <w:rPr>
          <w:rFonts w:ascii="仿宋_GB2312" w:eastAsia="仿宋_GB2312" w:hint="eastAsia"/>
          <w:color w:val="000000"/>
          <w:sz w:val="32"/>
          <w:szCs w:val="32"/>
        </w:rPr>
        <w:t>某甲</w:t>
      </w:r>
      <w:r w:rsidRPr="00FA450D">
        <w:rPr>
          <w:rFonts w:ascii="仿宋_GB2312" w:eastAsia="仿宋_GB2312" w:hint="eastAsia"/>
          <w:color w:val="000000"/>
          <w:sz w:val="32"/>
          <w:szCs w:val="32"/>
        </w:rPr>
        <w:t>、车</w:t>
      </w:r>
      <w:r>
        <w:rPr>
          <w:rFonts w:ascii="仿宋_GB2312" w:eastAsia="仿宋_GB2312" w:hint="eastAsia"/>
          <w:color w:val="000000"/>
          <w:sz w:val="32"/>
          <w:szCs w:val="32"/>
        </w:rPr>
        <w:t>某某</w:t>
      </w:r>
      <w:r w:rsidRPr="00FA450D">
        <w:rPr>
          <w:rFonts w:ascii="仿宋_GB2312" w:eastAsia="仿宋_GB2312" w:hint="eastAsia"/>
          <w:color w:val="000000"/>
          <w:sz w:val="32"/>
          <w:szCs w:val="32"/>
        </w:rPr>
        <w:t>、刘</w:t>
      </w:r>
      <w:r>
        <w:rPr>
          <w:rFonts w:ascii="仿宋_GB2312" w:eastAsia="仿宋_GB2312" w:hint="eastAsia"/>
          <w:color w:val="000000"/>
          <w:sz w:val="32"/>
          <w:szCs w:val="32"/>
        </w:rPr>
        <w:t>某乙</w:t>
      </w:r>
      <w:r w:rsidRPr="00FA450D">
        <w:rPr>
          <w:rFonts w:ascii="仿宋_GB2312" w:eastAsia="仿宋_GB2312" w:hint="eastAsia"/>
          <w:color w:val="000000"/>
          <w:sz w:val="32"/>
          <w:szCs w:val="32"/>
        </w:rPr>
        <w:t>、李</w:t>
      </w:r>
      <w:r>
        <w:rPr>
          <w:rFonts w:ascii="仿宋_GB2312" w:eastAsia="仿宋_GB2312" w:hint="eastAsia"/>
          <w:color w:val="000000"/>
          <w:sz w:val="32"/>
          <w:szCs w:val="32"/>
        </w:rPr>
        <w:t>某乙分别为哥们义气</w:t>
      </w:r>
      <w:r w:rsidRPr="00FA450D">
        <w:rPr>
          <w:rFonts w:ascii="仿宋_GB2312" w:eastAsia="仿宋_GB2312" w:hint="eastAsia"/>
          <w:color w:val="000000"/>
          <w:sz w:val="32"/>
          <w:szCs w:val="32"/>
        </w:rPr>
        <w:t>，</w:t>
      </w:r>
      <w:r>
        <w:rPr>
          <w:rFonts w:ascii="仿宋_GB2312" w:eastAsia="仿宋_GB2312" w:hint="eastAsia"/>
          <w:color w:val="000000"/>
          <w:sz w:val="32"/>
          <w:szCs w:val="32"/>
        </w:rPr>
        <w:t>以</w:t>
      </w:r>
      <w:r w:rsidRPr="00FA450D">
        <w:rPr>
          <w:rFonts w:ascii="仿宋_GB2312" w:eastAsia="仿宋_GB2312" w:hint="eastAsia"/>
          <w:color w:val="000000"/>
          <w:sz w:val="32"/>
          <w:szCs w:val="32"/>
        </w:rPr>
        <w:t>报复他人</w:t>
      </w:r>
      <w:r>
        <w:rPr>
          <w:rFonts w:ascii="仿宋_GB2312" w:eastAsia="仿宋_GB2312" w:hint="eastAsia"/>
          <w:color w:val="000000"/>
          <w:sz w:val="32"/>
          <w:szCs w:val="32"/>
        </w:rPr>
        <w:t>为</w:t>
      </w:r>
      <w:r w:rsidRPr="00FA450D">
        <w:rPr>
          <w:rFonts w:ascii="仿宋_GB2312" w:eastAsia="仿宋_GB2312" w:hint="eastAsia"/>
          <w:color w:val="000000"/>
          <w:sz w:val="32"/>
          <w:szCs w:val="32"/>
        </w:rPr>
        <w:t>目的，积极持械参与斗殴</w:t>
      </w:r>
      <w:r>
        <w:rPr>
          <w:rFonts w:ascii="仿宋_GB2312" w:eastAsia="仿宋_GB2312" w:hint="eastAsia"/>
          <w:color w:val="000000"/>
          <w:sz w:val="32"/>
          <w:szCs w:val="32"/>
        </w:rPr>
        <w:t>，</w:t>
      </w:r>
      <w:r w:rsidRPr="00FA450D">
        <w:rPr>
          <w:rFonts w:ascii="仿宋_GB2312" w:eastAsia="仿宋_GB2312" w:hint="eastAsia"/>
          <w:color w:val="000000"/>
          <w:sz w:val="32"/>
          <w:szCs w:val="32"/>
        </w:rPr>
        <w:t>被告人马</w:t>
      </w:r>
      <w:r>
        <w:rPr>
          <w:rFonts w:ascii="仿宋_GB2312" w:eastAsia="仿宋_GB2312" w:hint="eastAsia"/>
          <w:color w:val="000000"/>
          <w:sz w:val="32"/>
          <w:szCs w:val="32"/>
        </w:rPr>
        <w:t>某</w:t>
      </w:r>
      <w:r w:rsidRPr="00FA450D">
        <w:rPr>
          <w:rFonts w:ascii="仿宋_GB2312" w:eastAsia="仿宋_GB2312" w:hint="eastAsia"/>
          <w:color w:val="000000"/>
          <w:sz w:val="32"/>
          <w:szCs w:val="32"/>
        </w:rPr>
        <w:t>在被他人殴打后为报复</w:t>
      </w:r>
      <w:r>
        <w:rPr>
          <w:rFonts w:ascii="仿宋_GB2312" w:eastAsia="仿宋_GB2312" w:hint="eastAsia"/>
          <w:color w:val="000000"/>
          <w:sz w:val="32"/>
          <w:szCs w:val="32"/>
        </w:rPr>
        <w:t>，纠集众人</w:t>
      </w:r>
      <w:r w:rsidRPr="00FA450D">
        <w:rPr>
          <w:rFonts w:ascii="仿宋_GB2312" w:eastAsia="仿宋_GB2312" w:hint="eastAsia"/>
          <w:color w:val="000000"/>
          <w:sz w:val="32"/>
          <w:szCs w:val="32"/>
        </w:rPr>
        <w:t>进行斗殴</w:t>
      </w:r>
      <w:r>
        <w:rPr>
          <w:rFonts w:ascii="仿宋_GB2312" w:eastAsia="仿宋_GB2312" w:hint="eastAsia"/>
          <w:color w:val="000000"/>
          <w:sz w:val="32"/>
          <w:szCs w:val="32"/>
        </w:rPr>
        <w:t>，其行为</w:t>
      </w:r>
      <w:r w:rsidRPr="00FA450D">
        <w:rPr>
          <w:rFonts w:ascii="仿宋_GB2312" w:eastAsia="仿宋_GB2312" w:hint="eastAsia"/>
          <w:color w:val="000000"/>
          <w:sz w:val="32"/>
          <w:szCs w:val="32"/>
        </w:rPr>
        <w:t>均</w:t>
      </w:r>
      <w:r>
        <w:rPr>
          <w:rFonts w:ascii="仿宋_GB2312" w:eastAsia="仿宋_GB2312" w:hint="eastAsia"/>
          <w:color w:val="000000"/>
          <w:sz w:val="32"/>
          <w:szCs w:val="32"/>
        </w:rPr>
        <w:t>构成聚众斗殴罪。</w:t>
      </w:r>
      <w:r w:rsidRPr="00FA450D">
        <w:rPr>
          <w:rFonts w:ascii="仿宋_GB2312" w:eastAsia="仿宋_GB2312" w:hint="eastAsia"/>
          <w:color w:val="000000"/>
          <w:sz w:val="32"/>
          <w:szCs w:val="32"/>
        </w:rPr>
        <w:t>本案系共同犯罪。</w:t>
      </w:r>
      <w:r>
        <w:rPr>
          <w:rFonts w:ascii="仿宋_GB2312" w:eastAsia="仿宋_GB2312" w:hint="eastAsia"/>
          <w:color w:val="000000"/>
          <w:sz w:val="32"/>
          <w:szCs w:val="32"/>
        </w:rPr>
        <w:t>五名被告人均具有自首情节，其中王某甲、马某因其近亲属积极赔偿被害人的经济损失，取得被害人谅解，王某甲、车某某、刘某乙、李某乙犯罪时</w:t>
      </w:r>
      <w:r>
        <w:rPr>
          <w:rFonts w:ascii="仿宋_GB2312" w:eastAsia="仿宋_GB2312" w:hint="eastAsia"/>
          <w:sz w:val="32"/>
          <w:szCs w:val="32"/>
          <w:shd w:val="clear" w:color="auto" w:fill="FFFFFF"/>
        </w:rPr>
        <w:t>系未成年人，应从轻或减轻处罚。</w:t>
      </w:r>
      <w:r>
        <w:rPr>
          <w:rFonts w:ascii="仿宋_GB2312" w:eastAsia="仿宋_GB2312" w:hint="eastAsia"/>
          <w:color w:val="000000"/>
          <w:sz w:val="32"/>
          <w:szCs w:val="32"/>
        </w:rPr>
        <w:t>依照刑法有关规定，对被告人</w:t>
      </w:r>
      <w:r>
        <w:rPr>
          <w:rFonts w:ascii="仿宋_GB2312" w:eastAsia="仿宋_GB2312" w:hAnsi="仿宋_GB2312" w:hint="eastAsia"/>
          <w:color w:val="000000"/>
          <w:sz w:val="32"/>
          <w:szCs w:val="32"/>
        </w:rPr>
        <w:t>王某甲以</w:t>
      </w:r>
      <w:r w:rsidRPr="00970C49">
        <w:rPr>
          <w:rFonts w:ascii="仿宋_GB2312" w:eastAsia="仿宋_GB2312" w:hAnsi="仿宋_GB2312" w:hint="eastAsia"/>
          <w:color w:val="000000"/>
          <w:sz w:val="32"/>
          <w:szCs w:val="32"/>
        </w:rPr>
        <w:t>聚众斗殴罪，</w:t>
      </w:r>
      <w:r>
        <w:rPr>
          <w:rFonts w:ascii="仿宋_GB2312" w:eastAsia="仿宋_GB2312" w:hAnsi="仿宋_GB2312" w:hint="eastAsia"/>
          <w:sz w:val="32"/>
          <w:szCs w:val="32"/>
        </w:rPr>
        <w:t>判处有期徒刑二年六个月，缓刑三年；对</w:t>
      </w:r>
      <w:r w:rsidRPr="00970C49">
        <w:rPr>
          <w:rFonts w:ascii="仿宋_GB2312" w:eastAsia="仿宋_GB2312" w:hint="eastAsia"/>
          <w:color w:val="000000"/>
          <w:sz w:val="32"/>
          <w:szCs w:val="32"/>
        </w:rPr>
        <w:t>被告人</w:t>
      </w:r>
      <w:r>
        <w:rPr>
          <w:rFonts w:ascii="仿宋_GB2312" w:eastAsia="仿宋_GB2312" w:hAnsi="仿宋_GB2312" w:hint="eastAsia"/>
          <w:color w:val="000000"/>
          <w:sz w:val="32"/>
          <w:szCs w:val="32"/>
        </w:rPr>
        <w:t>车某某以</w:t>
      </w:r>
      <w:r w:rsidRPr="00970C49">
        <w:rPr>
          <w:rFonts w:ascii="仿宋_GB2312" w:eastAsia="仿宋_GB2312" w:hAnsi="仿宋_GB2312" w:hint="eastAsia"/>
          <w:color w:val="000000"/>
          <w:sz w:val="32"/>
          <w:szCs w:val="32"/>
        </w:rPr>
        <w:t>聚众斗殴罪，</w:t>
      </w:r>
      <w:r>
        <w:rPr>
          <w:rFonts w:ascii="仿宋_GB2312" w:eastAsia="仿宋_GB2312" w:hAnsi="仿宋_GB2312" w:hint="eastAsia"/>
          <w:sz w:val="32"/>
          <w:szCs w:val="32"/>
        </w:rPr>
        <w:t>判处有期徒刑二年四个月，缓刑三年；对</w:t>
      </w:r>
      <w:r w:rsidRPr="00970C49">
        <w:rPr>
          <w:rFonts w:ascii="仿宋_GB2312" w:eastAsia="仿宋_GB2312" w:hint="eastAsia"/>
          <w:color w:val="000000"/>
          <w:sz w:val="32"/>
          <w:szCs w:val="32"/>
        </w:rPr>
        <w:t>被告人</w:t>
      </w:r>
      <w:r>
        <w:rPr>
          <w:rFonts w:ascii="仿宋_GB2312" w:eastAsia="仿宋_GB2312" w:hAnsi="仿宋_GB2312" w:hint="eastAsia"/>
          <w:color w:val="000000"/>
          <w:sz w:val="32"/>
          <w:szCs w:val="32"/>
        </w:rPr>
        <w:t>刘某乙以</w:t>
      </w:r>
      <w:r w:rsidRPr="00970C49">
        <w:rPr>
          <w:rFonts w:ascii="仿宋_GB2312" w:eastAsia="仿宋_GB2312" w:hAnsi="仿宋_GB2312" w:hint="eastAsia"/>
          <w:color w:val="000000"/>
          <w:sz w:val="32"/>
          <w:szCs w:val="32"/>
        </w:rPr>
        <w:t>聚众斗殴罪，</w:t>
      </w:r>
      <w:r>
        <w:rPr>
          <w:rFonts w:ascii="仿宋_GB2312" w:eastAsia="仿宋_GB2312" w:hAnsi="仿宋_GB2312" w:hint="eastAsia"/>
          <w:sz w:val="32"/>
          <w:szCs w:val="32"/>
        </w:rPr>
        <w:t>判处有期徒刑二年四个月，缓刑三年；对被告人李某乙以聚众斗殴罪，判处有期徒刑二年四个月，缓刑三年；对</w:t>
      </w:r>
      <w:r w:rsidRPr="00970C49">
        <w:rPr>
          <w:rFonts w:ascii="仿宋_GB2312" w:eastAsia="仿宋_GB2312" w:hAnsi="仿宋_GB2312" w:hint="eastAsia"/>
          <w:color w:val="000000"/>
          <w:sz w:val="32"/>
          <w:szCs w:val="32"/>
        </w:rPr>
        <w:t>被告人</w:t>
      </w:r>
      <w:r>
        <w:rPr>
          <w:rFonts w:ascii="仿宋_GB2312" w:eastAsia="仿宋_GB2312" w:hAnsi="仿宋_GB2312" w:hint="eastAsia"/>
          <w:color w:val="000000"/>
          <w:sz w:val="32"/>
          <w:szCs w:val="32"/>
        </w:rPr>
        <w:t>马某以</w:t>
      </w:r>
      <w:r w:rsidRPr="00970C49">
        <w:rPr>
          <w:rFonts w:ascii="仿宋_GB2312" w:eastAsia="仿宋_GB2312" w:hAnsi="仿宋_GB2312" w:hint="eastAsia"/>
          <w:color w:val="000000"/>
          <w:sz w:val="32"/>
          <w:szCs w:val="32"/>
        </w:rPr>
        <w:t>聚众斗殴罪，判处有期徒刑</w:t>
      </w:r>
      <w:r>
        <w:rPr>
          <w:rFonts w:ascii="仿宋_GB2312" w:eastAsia="仿宋_GB2312" w:hAnsi="仿宋_GB2312" w:hint="eastAsia"/>
          <w:color w:val="000000"/>
          <w:sz w:val="32"/>
          <w:szCs w:val="32"/>
        </w:rPr>
        <w:t>一年十个月，缓刑二年</w:t>
      </w:r>
      <w:r w:rsidRPr="00970C49">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宣判后，</w:t>
      </w:r>
      <w:r w:rsidRPr="00FA450D">
        <w:rPr>
          <w:rFonts w:ascii="仿宋_GB2312" w:eastAsia="仿宋_GB2312" w:hint="eastAsia"/>
          <w:color w:val="000000"/>
          <w:sz w:val="32"/>
          <w:szCs w:val="32"/>
        </w:rPr>
        <w:t>王</w:t>
      </w:r>
      <w:r>
        <w:rPr>
          <w:rFonts w:ascii="仿宋_GB2312" w:eastAsia="仿宋_GB2312" w:hint="eastAsia"/>
          <w:color w:val="000000"/>
          <w:sz w:val="32"/>
          <w:szCs w:val="32"/>
        </w:rPr>
        <w:t>某甲</w:t>
      </w:r>
      <w:r w:rsidRPr="00FA450D">
        <w:rPr>
          <w:rFonts w:ascii="仿宋_GB2312" w:eastAsia="仿宋_GB2312" w:hint="eastAsia"/>
          <w:color w:val="000000"/>
          <w:sz w:val="32"/>
          <w:szCs w:val="32"/>
        </w:rPr>
        <w:t>、车</w:t>
      </w:r>
      <w:r>
        <w:rPr>
          <w:rFonts w:ascii="仿宋_GB2312" w:eastAsia="仿宋_GB2312" w:hint="eastAsia"/>
          <w:color w:val="000000"/>
          <w:sz w:val="32"/>
          <w:szCs w:val="32"/>
        </w:rPr>
        <w:t>某某</w:t>
      </w:r>
      <w:r w:rsidRPr="00FA450D">
        <w:rPr>
          <w:rFonts w:ascii="仿宋_GB2312" w:eastAsia="仿宋_GB2312" w:hint="eastAsia"/>
          <w:color w:val="000000"/>
          <w:sz w:val="32"/>
          <w:szCs w:val="32"/>
        </w:rPr>
        <w:t>、刘</w:t>
      </w:r>
      <w:r>
        <w:rPr>
          <w:rFonts w:ascii="仿宋_GB2312" w:eastAsia="仿宋_GB2312" w:hint="eastAsia"/>
          <w:color w:val="000000"/>
          <w:sz w:val="32"/>
          <w:szCs w:val="32"/>
        </w:rPr>
        <w:t>某乙</w:t>
      </w:r>
      <w:r w:rsidRPr="00FA450D">
        <w:rPr>
          <w:rFonts w:ascii="仿宋_GB2312" w:eastAsia="仿宋_GB2312" w:hint="eastAsia"/>
          <w:color w:val="000000"/>
          <w:sz w:val="32"/>
          <w:szCs w:val="32"/>
        </w:rPr>
        <w:t>、李</w:t>
      </w:r>
      <w:r>
        <w:rPr>
          <w:rFonts w:ascii="仿宋_GB2312" w:eastAsia="仿宋_GB2312" w:hint="eastAsia"/>
          <w:color w:val="000000"/>
          <w:sz w:val="32"/>
          <w:szCs w:val="32"/>
        </w:rPr>
        <w:t>某乙、马某服判不上诉。本案已发生法律效力。</w:t>
      </w:r>
    </w:p>
    <w:p w:rsidR="007E2C42" w:rsidRPr="0084766F" w:rsidRDefault="007E2C42" w:rsidP="00025EC4">
      <w:pPr>
        <w:tabs>
          <w:tab w:val="left" w:pos="6660"/>
        </w:tabs>
        <w:ind w:firstLine="645"/>
        <w:rPr>
          <w:rFonts w:ascii="楷体_GB2312" w:eastAsia="楷体_GB2312" w:hAnsi="仿宋_GB2312"/>
          <w:color w:val="000000"/>
          <w:sz w:val="32"/>
          <w:szCs w:val="32"/>
        </w:rPr>
      </w:pPr>
      <w:r w:rsidRPr="0084766F">
        <w:rPr>
          <w:rFonts w:ascii="楷体_GB2312" w:eastAsia="楷体_GB2312" w:hAnsi="仿宋_GB2312" w:hint="eastAsia"/>
          <w:color w:val="000000"/>
          <w:sz w:val="32"/>
          <w:szCs w:val="32"/>
        </w:rPr>
        <w:t>（三）典型意义</w:t>
      </w:r>
    </w:p>
    <w:p w:rsidR="007E2C42" w:rsidRPr="00762C66" w:rsidRDefault="007E2C42" w:rsidP="00762C66">
      <w:pPr>
        <w:tabs>
          <w:tab w:val="left" w:pos="6660"/>
        </w:tabs>
        <w:ind w:firstLine="645"/>
        <w:rPr>
          <w:rFonts w:ascii="仿宋_GB2312" w:eastAsia="仿宋_GB2312" w:hAnsi="仿宋_GB2312"/>
          <w:color w:val="000000"/>
          <w:sz w:val="32"/>
          <w:szCs w:val="32"/>
        </w:rPr>
      </w:pPr>
      <w:r>
        <w:rPr>
          <w:rFonts w:ascii="仿宋_GB2312" w:eastAsia="仿宋_GB2312" w:hAnsi="仿宋_GB2312" w:hint="eastAsia"/>
          <w:color w:val="000000"/>
          <w:sz w:val="32"/>
          <w:szCs w:val="32"/>
        </w:rPr>
        <w:t>本案是一起在校高中生之间因纠纷处理不当而相互约架引发的聚众斗殴犯罪，造成</w:t>
      </w:r>
      <w:r>
        <w:rPr>
          <w:rFonts w:ascii="仿宋_GB2312" w:eastAsia="仿宋_GB2312" w:hAnsi="仿宋_GB2312"/>
          <w:color w:val="000000"/>
          <w:sz w:val="32"/>
          <w:szCs w:val="32"/>
        </w:rPr>
        <w:t>4</w:t>
      </w:r>
      <w:r>
        <w:rPr>
          <w:rFonts w:ascii="仿宋_GB2312" w:eastAsia="仿宋_GB2312" w:hAnsi="仿宋_GB2312" w:hint="eastAsia"/>
          <w:color w:val="000000"/>
          <w:sz w:val="32"/>
          <w:szCs w:val="32"/>
        </w:rPr>
        <w:t>人轻伤、</w:t>
      </w:r>
      <w:r>
        <w:rPr>
          <w:rFonts w:ascii="仿宋_GB2312" w:eastAsia="仿宋_GB2312" w:hAnsi="仿宋_GB2312"/>
          <w:color w:val="000000"/>
          <w:sz w:val="32"/>
          <w:szCs w:val="32"/>
        </w:rPr>
        <w:t>1</w:t>
      </w:r>
      <w:r>
        <w:rPr>
          <w:rFonts w:ascii="仿宋_GB2312" w:eastAsia="仿宋_GB2312" w:hAnsi="仿宋_GB2312" w:hint="eastAsia"/>
          <w:color w:val="000000"/>
          <w:sz w:val="32"/>
          <w:szCs w:val="32"/>
        </w:rPr>
        <w:t>人轻微伤的严重后果。这起案件充分反映了当前校园暴力犯罪的原因和特点，应引起校方重视。为此，我省各地少年法庭向辖区发案量较高的中小学、大中专院校发出多份司法建议，指出校方在管理上存在的问题和漏洞，建议对在校生加强法制教育，加强校园秩序管理，及时了解、有效化解发生在学生之间的纠纷，避免矛盾升级，从而减少校园暴力案件的发生。</w:t>
      </w:r>
    </w:p>
    <w:p w:rsidR="007E2C42" w:rsidRDefault="007E2C42" w:rsidP="00137DFE">
      <w:pPr>
        <w:ind w:firstLineChars="200" w:firstLine="600"/>
        <w:rPr>
          <w:rFonts w:ascii="黑体" w:eastAsia="黑体" w:hAnsi="宋体"/>
          <w:spacing w:val="-10"/>
          <w:sz w:val="32"/>
          <w:szCs w:val="32"/>
        </w:rPr>
      </w:pPr>
      <w:r>
        <w:rPr>
          <w:rFonts w:ascii="黑体" w:eastAsia="黑体" w:hAnsi="宋体" w:hint="eastAsia"/>
          <w:spacing w:val="-10"/>
          <w:sz w:val="32"/>
          <w:szCs w:val="32"/>
        </w:rPr>
        <w:t>第七起</w:t>
      </w:r>
      <w:r>
        <w:rPr>
          <w:rFonts w:ascii="黑体" w:eastAsia="黑体" w:hAnsi="宋体"/>
          <w:spacing w:val="-10"/>
          <w:sz w:val="32"/>
          <w:szCs w:val="32"/>
        </w:rPr>
        <w:t xml:space="preserve">  </w:t>
      </w:r>
      <w:r>
        <w:rPr>
          <w:rFonts w:ascii="黑体" w:eastAsia="黑体" w:hAnsi="宋体" w:hint="eastAsia"/>
          <w:spacing w:val="-10"/>
          <w:sz w:val="32"/>
          <w:szCs w:val="32"/>
        </w:rPr>
        <w:t>赵某某故意伤害案</w:t>
      </w:r>
    </w:p>
    <w:p w:rsidR="007E2C42" w:rsidRPr="0084766F" w:rsidRDefault="007E2C42">
      <w:pPr>
        <w:adjustRightInd w:val="0"/>
        <w:ind w:firstLineChars="50" w:firstLine="210"/>
        <w:rPr>
          <w:rFonts w:ascii="楷体_GB2312" w:eastAsia="楷体_GB2312" w:cs="宋体"/>
          <w:kern w:val="0"/>
          <w:sz w:val="32"/>
          <w:szCs w:val="32"/>
        </w:rPr>
      </w:pPr>
      <w:r>
        <w:rPr>
          <w:rFonts w:ascii="宋体" w:hAnsi="宋体"/>
          <w:spacing w:val="-10"/>
          <w:sz w:val="44"/>
          <w:szCs w:val="44"/>
        </w:rPr>
        <w:t xml:space="preserve"> </w:t>
      </w:r>
      <w:r w:rsidRPr="0084766F">
        <w:rPr>
          <w:rFonts w:ascii="楷体_GB2312" w:eastAsia="楷体_GB2312" w:cs="宋体" w:hint="eastAsia"/>
          <w:kern w:val="0"/>
          <w:sz w:val="32"/>
          <w:szCs w:val="32"/>
        </w:rPr>
        <w:t>（一）基本案情</w:t>
      </w:r>
    </w:p>
    <w:p w:rsidR="007E2C42" w:rsidRDefault="007E2C42">
      <w:pPr>
        <w:ind w:firstLineChars="200" w:firstLine="600"/>
        <w:rPr>
          <w:rFonts w:ascii="仿宋_GB2312" w:eastAsia="仿宋_GB2312" w:hAnsi="宋体"/>
          <w:spacing w:val="-10"/>
          <w:sz w:val="32"/>
          <w:szCs w:val="32"/>
        </w:rPr>
      </w:pPr>
      <w:r>
        <w:rPr>
          <w:rFonts w:ascii="仿宋_GB2312" w:eastAsia="仿宋_GB2312" w:hAnsi="宋体" w:hint="eastAsia"/>
          <w:spacing w:val="-10"/>
          <w:sz w:val="32"/>
          <w:szCs w:val="32"/>
        </w:rPr>
        <w:t>被告人赵某某（女，案发时十七周岁）与被害人付某某系林甸县某中学学生。</w:t>
      </w:r>
      <w:r>
        <w:rPr>
          <w:rFonts w:ascii="仿宋_GB2312" w:eastAsia="仿宋_GB2312" w:hAnsi="宋体"/>
          <w:spacing w:val="-10"/>
          <w:sz w:val="32"/>
          <w:szCs w:val="32"/>
        </w:rPr>
        <w:t>2015</w:t>
      </w:r>
      <w:r>
        <w:rPr>
          <w:rFonts w:ascii="仿宋_GB2312" w:eastAsia="仿宋_GB2312" w:hAnsi="宋体" w:hint="eastAsia"/>
          <w:spacing w:val="-10"/>
          <w:sz w:val="32"/>
          <w:szCs w:val="32"/>
        </w:rPr>
        <w:t>年</w:t>
      </w:r>
      <w:r>
        <w:rPr>
          <w:rFonts w:ascii="仿宋_GB2312" w:eastAsia="仿宋_GB2312" w:hAnsi="宋体"/>
          <w:spacing w:val="-10"/>
          <w:sz w:val="32"/>
          <w:szCs w:val="32"/>
        </w:rPr>
        <w:t>6</w:t>
      </w:r>
      <w:r>
        <w:rPr>
          <w:rFonts w:ascii="仿宋_GB2312" w:eastAsia="仿宋_GB2312" w:hAnsi="宋体" w:hint="eastAsia"/>
          <w:spacing w:val="-10"/>
          <w:sz w:val="32"/>
          <w:szCs w:val="32"/>
        </w:rPr>
        <w:t>月</w:t>
      </w:r>
      <w:r>
        <w:rPr>
          <w:rFonts w:ascii="仿宋_GB2312" w:eastAsia="仿宋_GB2312" w:hAnsi="宋体"/>
          <w:spacing w:val="-10"/>
          <w:sz w:val="32"/>
          <w:szCs w:val="32"/>
        </w:rPr>
        <w:t>19</w:t>
      </w:r>
      <w:r>
        <w:rPr>
          <w:rFonts w:ascii="仿宋_GB2312" w:eastAsia="仿宋_GB2312" w:hAnsi="宋体" w:hint="eastAsia"/>
          <w:spacing w:val="-10"/>
          <w:sz w:val="32"/>
          <w:szCs w:val="32"/>
        </w:rPr>
        <w:t>日，二人因琐事产生矛盾后，赵某某购买水果刀一把，后在校门口找到付某某，二人发生厮打，赵某某持刀将付某某腹部扎伤。经鉴定，付某某构成重伤二级。赵某某于当日被公安机关抓获。</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Default="007E2C42" w:rsidP="00DE3840">
      <w:pPr>
        <w:ind w:firstLineChars="200" w:firstLine="640"/>
        <w:rPr>
          <w:rFonts w:ascii="仿宋_GB2312" w:eastAsia="仿宋_GB2312"/>
          <w:sz w:val="32"/>
          <w:szCs w:val="32"/>
        </w:rPr>
      </w:pPr>
      <w:r>
        <w:rPr>
          <w:rFonts w:ascii="仿宋_GB2312" w:eastAsia="仿宋_GB2312" w:hint="eastAsia"/>
          <w:sz w:val="32"/>
          <w:szCs w:val="32"/>
        </w:rPr>
        <w:t>林甸县人民法院认为，被告人赵某某故意伤害他人身体，致人重伤，其行为构成故意伤害罪。鉴于赵某某犯罪时未满十八周岁，归案后认罪态度较好，具有悔罪表现，且其近亲属积极赔偿被害人的经济损失，对其可减轻处罚并适用缓刑。依照刑法有关规定，对被告人赵某某以故意伤害罪判处有期徒刑一年十个月，缓刑二年。宣判后，赵某某服判不上诉。本案已发生法律效力。</w:t>
      </w:r>
    </w:p>
    <w:p w:rsidR="007E2C42" w:rsidRPr="0084766F" w:rsidRDefault="007E2C42" w:rsidP="000D392A">
      <w:pPr>
        <w:adjustRightInd w:val="0"/>
        <w:ind w:firstLineChars="225" w:firstLine="72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762C66">
      <w:pPr>
        <w:adjustRightInd w:val="0"/>
        <w:ind w:firstLineChars="225" w:firstLine="720"/>
        <w:rPr>
          <w:rFonts w:ascii="仿宋_GB2312" w:eastAsia="仿宋_GB2312"/>
          <w:sz w:val="32"/>
          <w:szCs w:val="32"/>
        </w:rPr>
      </w:pPr>
      <w:r>
        <w:rPr>
          <w:rFonts w:ascii="仿宋_GB2312" w:eastAsia="仿宋_GB2312" w:hint="eastAsia"/>
          <w:sz w:val="32"/>
          <w:szCs w:val="32"/>
        </w:rPr>
        <w:t>本案被告人赵某某是一名即将升入高三的学生，有上进心，学习成绩优异，案发前一段时间，因学业压力及紧张焦虑等原因，赵某某感觉受到其同桌（被害人）付某某的刻意干扰，并因此与付某某产生矛盾。但赵某某没有向家长和老师求助，说出自己的困惑并通过调换座位等方式解决纠纷，而是在冲动之下将被害人捅致重伤。这起案件提醒家长，要多与未成年子女沟通交流，及时发现子女思想、情绪上的变化，帮助他们用理性方式解除成长中的困惑、烦恼。同时也提醒学校，要更多关注学生的学习状态和心理健康，及时发现异常，了解情况，帮助学生化解纠纷，将校园伤害案件消灭在萌芽阶段。</w:t>
      </w:r>
      <w:r>
        <w:rPr>
          <w:rFonts w:ascii="仿宋_GB2312" w:eastAsia="仿宋_GB2312"/>
          <w:sz w:val="32"/>
          <w:szCs w:val="32"/>
        </w:rPr>
        <w:t xml:space="preserve">                   </w:t>
      </w:r>
    </w:p>
    <w:p w:rsidR="007E2C42" w:rsidRPr="00137DFE" w:rsidRDefault="007E2C42" w:rsidP="00137DFE">
      <w:pPr>
        <w:adjustRightInd w:val="0"/>
        <w:ind w:firstLineChars="200" w:firstLine="640"/>
        <w:rPr>
          <w:rFonts w:ascii="仿宋_GB2312" w:eastAsia="仿宋_GB2312"/>
          <w:sz w:val="32"/>
          <w:szCs w:val="32"/>
        </w:rPr>
      </w:pPr>
      <w:r>
        <w:rPr>
          <w:rFonts w:ascii="黑体" w:eastAsia="黑体" w:hAnsi="宋体" w:hint="eastAsia"/>
          <w:sz w:val="32"/>
          <w:szCs w:val="32"/>
        </w:rPr>
        <w:t>第八起</w:t>
      </w:r>
      <w:r>
        <w:rPr>
          <w:rFonts w:ascii="黑体" w:eastAsia="黑体" w:hAnsi="宋体"/>
          <w:sz w:val="32"/>
          <w:szCs w:val="32"/>
        </w:rPr>
        <w:t xml:space="preserve">  </w:t>
      </w:r>
      <w:r>
        <w:rPr>
          <w:rFonts w:ascii="黑体" w:eastAsia="黑体" w:hAnsi="宋体" w:hint="eastAsia"/>
          <w:sz w:val="32"/>
          <w:szCs w:val="32"/>
        </w:rPr>
        <w:t>王某某盗窃案</w:t>
      </w:r>
    </w:p>
    <w:p w:rsidR="007E2C42" w:rsidRPr="0084766F" w:rsidRDefault="007E2C42">
      <w:pPr>
        <w:adjustRightInd w:val="0"/>
        <w:ind w:firstLineChars="150" w:firstLine="480"/>
        <w:rPr>
          <w:rFonts w:ascii="楷体_GB2312" w:eastAsia="楷体_GB2312" w:cs="宋体"/>
          <w:kern w:val="0"/>
          <w:sz w:val="32"/>
          <w:szCs w:val="32"/>
        </w:rPr>
      </w:pPr>
      <w:r w:rsidRPr="0084766F">
        <w:rPr>
          <w:rFonts w:ascii="楷体_GB2312" w:eastAsia="楷体_GB2312" w:cs="宋体" w:hint="eastAsia"/>
          <w:kern w:val="0"/>
          <w:sz w:val="32"/>
          <w:szCs w:val="32"/>
        </w:rPr>
        <w:t>（一）基本案情</w:t>
      </w:r>
    </w:p>
    <w:p w:rsidR="007E2C42" w:rsidRDefault="007E2C42">
      <w:pPr>
        <w:ind w:firstLine="646"/>
        <w:rPr>
          <w:rFonts w:ascii="仿宋_GB2312" w:eastAsia="仿宋_GB2312"/>
          <w:sz w:val="32"/>
          <w:szCs w:val="32"/>
        </w:rPr>
      </w:pPr>
      <w:smartTag w:uri="urn:schemas-microsoft-com:office:smarttags" w:element="chsdate">
        <w:smartTagPr>
          <w:attr w:name="IsROCDate" w:val="False"/>
          <w:attr w:name="IsLunarDate" w:val="False"/>
          <w:attr w:name="Day" w:val="4"/>
          <w:attr w:name="Month" w:val="3"/>
          <w:attr w:name="Year" w:val="2013"/>
        </w:smartTagPr>
        <w:r>
          <w:rPr>
            <w:rFonts w:ascii="仿宋_GB2312" w:eastAsia="仿宋_GB2312"/>
            <w:sz w:val="32"/>
            <w:szCs w:val="32"/>
          </w:rPr>
          <w:t>2013</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17</w:t>
        </w:r>
        <w:r>
          <w:rPr>
            <w:rFonts w:ascii="仿宋_GB2312" w:eastAsia="仿宋_GB2312" w:hint="eastAsia"/>
            <w:sz w:val="32"/>
            <w:szCs w:val="32"/>
          </w:rPr>
          <w:t>日</w:t>
        </w:r>
      </w:smartTag>
      <w:r>
        <w:rPr>
          <w:rFonts w:ascii="仿宋_GB2312" w:eastAsia="仿宋_GB2312" w:hint="eastAsia"/>
          <w:sz w:val="32"/>
          <w:szCs w:val="32"/>
        </w:rPr>
        <w:t>上午</w:t>
      </w:r>
      <w:r>
        <w:rPr>
          <w:rFonts w:ascii="仿宋_GB2312" w:eastAsia="仿宋_GB2312"/>
          <w:sz w:val="32"/>
          <w:szCs w:val="32"/>
        </w:rPr>
        <w:t>10</w:t>
      </w:r>
      <w:r>
        <w:rPr>
          <w:rFonts w:ascii="仿宋_GB2312" w:eastAsia="仿宋_GB2312" w:hint="eastAsia"/>
          <w:sz w:val="32"/>
          <w:szCs w:val="32"/>
        </w:rPr>
        <w:t>时许，王某某（案发时十六周岁）趁其班主任陈某某在班级批改试卷之机，将陈某某的钥匙偷走，并于当日</w:t>
      </w:r>
      <w:r>
        <w:rPr>
          <w:rFonts w:ascii="仿宋_GB2312" w:eastAsia="仿宋_GB2312"/>
          <w:sz w:val="32"/>
          <w:szCs w:val="32"/>
        </w:rPr>
        <w:t>11</w:t>
      </w:r>
      <w:r>
        <w:rPr>
          <w:rFonts w:ascii="仿宋_GB2312" w:eastAsia="仿宋_GB2312" w:hint="eastAsia"/>
          <w:sz w:val="32"/>
          <w:szCs w:val="32"/>
        </w:rPr>
        <w:t>时</w:t>
      </w:r>
      <w:r>
        <w:rPr>
          <w:rFonts w:ascii="仿宋_GB2312" w:eastAsia="仿宋_GB2312"/>
          <w:sz w:val="32"/>
          <w:szCs w:val="32"/>
        </w:rPr>
        <w:t>30</w:t>
      </w:r>
      <w:r>
        <w:rPr>
          <w:rFonts w:ascii="仿宋_GB2312" w:eastAsia="仿宋_GB2312" w:hint="eastAsia"/>
          <w:sz w:val="32"/>
          <w:szCs w:val="32"/>
        </w:rPr>
        <w:t>分许，使用该钥匙进入陈某某办公室，将陈放在衣柜内的黄金首饰等物品盗走，并将所盗物品藏于其姑姑王某家中。经鉴定，王某某盗窃的物品价值人民币</w:t>
      </w:r>
      <w:r>
        <w:rPr>
          <w:rFonts w:ascii="仿宋_GB2312" w:eastAsia="仿宋_GB2312"/>
          <w:sz w:val="32"/>
          <w:szCs w:val="32"/>
        </w:rPr>
        <w:t>31 115.80</w:t>
      </w:r>
      <w:r>
        <w:rPr>
          <w:rFonts w:ascii="仿宋_GB2312" w:eastAsia="仿宋_GB2312" w:hint="eastAsia"/>
          <w:sz w:val="32"/>
          <w:szCs w:val="32"/>
        </w:rPr>
        <w:t>元。</w:t>
      </w:r>
      <w:smartTag w:uri="urn:schemas-microsoft-com:office:smarttags" w:element="chsdate">
        <w:smartTagPr>
          <w:attr w:name="IsROCDate" w:val="False"/>
          <w:attr w:name="IsLunarDate" w:val="False"/>
          <w:attr w:name="Day" w:val="4"/>
          <w:attr w:name="Month" w:val="9"/>
          <w:attr w:name="Year" w:val="2014"/>
        </w:smartTagPr>
        <w:smartTag w:uri="urn:schemas-microsoft-com:office:smarttags" w:element="chsdate">
          <w:smartTagPr>
            <w:attr w:name="IsROCDate" w:val="False"/>
            <w:attr w:name="IsLunarDate" w:val="False"/>
            <w:attr w:name="Day" w:val="12"/>
            <w:attr w:name="Month" w:val="10"/>
            <w:attr w:name="Year" w:val="2013"/>
          </w:smartTagPr>
          <w:r>
            <w:rPr>
              <w:rFonts w:ascii="仿宋_GB2312" w:eastAsia="仿宋_GB2312"/>
              <w:sz w:val="32"/>
              <w:szCs w:val="32"/>
            </w:rPr>
            <w:t>2013</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w:t>
          </w:r>
        </w:smartTag>
        <w:r>
          <w:rPr>
            <w:rFonts w:ascii="仿宋_GB2312" w:eastAsia="仿宋_GB2312" w:hint="eastAsia"/>
            <w:sz w:val="32"/>
            <w:szCs w:val="32"/>
          </w:rPr>
          <w:t>，</w:t>
        </w:r>
      </w:smartTag>
      <w:r>
        <w:rPr>
          <w:rFonts w:ascii="仿宋_GB2312" w:eastAsia="仿宋_GB2312" w:hint="eastAsia"/>
          <w:sz w:val="32"/>
          <w:szCs w:val="32"/>
        </w:rPr>
        <w:t>王某某被公安机关抓获，所盗赃物被扣押并返还给陈某某。</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Default="007E2C42">
      <w:pPr>
        <w:ind w:firstLineChars="200" w:firstLine="640"/>
        <w:rPr>
          <w:rFonts w:ascii="仿宋_GB2312" w:eastAsia="仿宋_GB2312"/>
          <w:sz w:val="32"/>
          <w:szCs w:val="32"/>
        </w:rPr>
      </w:pPr>
      <w:r>
        <w:rPr>
          <w:rFonts w:ascii="仿宋_GB2312" w:eastAsia="仿宋_GB2312" w:hint="eastAsia"/>
          <w:sz w:val="32"/>
          <w:szCs w:val="32"/>
        </w:rPr>
        <w:t>兴隆林区基层法院认为，被告人王某某以非法占有为目的，盗窃他人财物，数额较大，其行为构成盗窃罪。被告人王某某犯罪时系未成年人，又系初犯，且积极返赃，取得被害人谅解，可对其从轻处罚。依照刑法有关规定，对被告人王某某以盗窃罪，判处有期徒刑一年六个月，缓刑二年，并处罚金人民币</w:t>
      </w:r>
      <w:r>
        <w:rPr>
          <w:rFonts w:ascii="仿宋_GB2312" w:eastAsia="仿宋_GB2312"/>
          <w:sz w:val="32"/>
          <w:szCs w:val="32"/>
        </w:rPr>
        <w:t>15 000</w:t>
      </w:r>
      <w:r>
        <w:rPr>
          <w:rFonts w:ascii="仿宋_GB2312" w:eastAsia="仿宋_GB2312" w:hint="eastAsia"/>
          <w:sz w:val="32"/>
          <w:szCs w:val="32"/>
        </w:rPr>
        <w:t>元。宣判后，王某某服判不上诉。本案已发生法律效力。</w:t>
      </w:r>
    </w:p>
    <w:p w:rsidR="007E2C42" w:rsidRPr="0084766F" w:rsidRDefault="007E2C42">
      <w:pPr>
        <w:adjustRightInd w:val="0"/>
        <w:ind w:firstLineChars="225" w:firstLine="72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762C66">
      <w:pPr>
        <w:ind w:firstLineChars="200" w:firstLine="640"/>
        <w:rPr>
          <w:rFonts w:ascii="仿宋_GB2312" w:eastAsia="仿宋_GB2312"/>
          <w:sz w:val="32"/>
          <w:szCs w:val="32"/>
        </w:rPr>
      </w:pPr>
      <w:r>
        <w:rPr>
          <w:rFonts w:ascii="仿宋_GB2312" w:eastAsia="仿宋_GB2312" w:hint="eastAsia"/>
          <w:sz w:val="32"/>
          <w:szCs w:val="32"/>
        </w:rPr>
        <w:t>本案被告人王某某盗窃财物数额较大，兴隆林区基层法院考虑王某某犯罪时未成年且系在校学生，案发后积极返赃，并取得被害人谅解等因素，从教育、感化、挽救的角度出发，对其依法从轻处罚，并适用缓刑，使其能够继续完成学业，充分贯彻了“教育为主、惩罚为辅”的审判原则，取得了良好效果。</w:t>
      </w:r>
    </w:p>
    <w:p w:rsidR="007E2C42" w:rsidRDefault="007E2C42" w:rsidP="00137DFE">
      <w:pPr>
        <w:ind w:firstLineChars="200" w:firstLine="640"/>
        <w:rPr>
          <w:rFonts w:ascii="黑体" w:eastAsia="黑体" w:hAnsi="宋体"/>
          <w:sz w:val="32"/>
          <w:szCs w:val="32"/>
        </w:rPr>
      </w:pPr>
      <w:r>
        <w:rPr>
          <w:rFonts w:ascii="黑体" w:eastAsia="黑体" w:hAnsi="宋体" w:hint="eastAsia"/>
          <w:sz w:val="32"/>
          <w:szCs w:val="32"/>
        </w:rPr>
        <w:t>第九起</w:t>
      </w:r>
      <w:r>
        <w:rPr>
          <w:rFonts w:ascii="黑体" w:eastAsia="黑体" w:hAnsi="宋体"/>
          <w:sz w:val="32"/>
          <w:szCs w:val="32"/>
        </w:rPr>
        <w:t xml:space="preserve">  </w:t>
      </w:r>
      <w:r>
        <w:rPr>
          <w:rFonts w:ascii="黑体" w:eastAsia="黑体" w:hAnsi="宋体" w:hint="eastAsia"/>
          <w:sz w:val="32"/>
          <w:szCs w:val="32"/>
        </w:rPr>
        <w:t>潘某某诈骗案</w:t>
      </w:r>
    </w:p>
    <w:p w:rsidR="007E2C42" w:rsidRPr="0084766F" w:rsidRDefault="007E2C42">
      <w:pPr>
        <w:adjustRightInd w:val="0"/>
        <w:ind w:firstLineChars="225" w:firstLine="720"/>
        <w:rPr>
          <w:rFonts w:ascii="楷体_GB2312" w:eastAsia="楷体_GB2312" w:cs="宋体"/>
          <w:kern w:val="0"/>
          <w:sz w:val="32"/>
          <w:szCs w:val="32"/>
        </w:rPr>
      </w:pPr>
      <w:r w:rsidRPr="0084766F">
        <w:rPr>
          <w:rFonts w:ascii="楷体_GB2312" w:eastAsia="楷体_GB2312" w:cs="宋体" w:hint="eastAsia"/>
          <w:kern w:val="0"/>
          <w:sz w:val="32"/>
          <w:szCs w:val="32"/>
        </w:rPr>
        <w:t>（一）基本案情</w:t>
      </w:r>
    </w:p>
    <w:p w:rsidR="007E2C42" w:rsidRDefault="007E2C42">
      <w:pPr>
        <w:ind w:firstLineChars="200" w:firstLine="640"/>
        <w:rPr>
          <w:rFonts w:ascii="仿宋_GB2312" w:eastAsia="仿宋_GB2312"/>
          <w:sz w:val="32"/>
          <w:szCs w:val="32"/>
        </w:rPr>
      </w:pPr>
      <w:r>
        <w:rPr>
          <w:rFonts w:ascii="仿宋_GB2312" w:eastAsia="仿宋_GB2312" w:hint="eastAsia"/>
          <w:sz w:val="32"/>
          <w:szCs w:val="32"/>
        </w:rPr>
        <w:t>被告人潘某某（女，案发时十六周岁）与被害人周某某系同学关系。</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日，潘某某以借用为名将周某某的苹果</w:t>
      </w:r>
      <w:r>
        <w:rPr>
          <w:rFonts w:ascii="仿宋_GB2312" w:eastAsia="仿宋_GB2312"/>
          <w:sz w:val="32"/>
          <w:szCs w:val="32"/>
        </w:rPr>
        <w:t>5S</w:t>
      </w:r>
      <w:r>
        <w:rPr>
          <w:rFonts w:ascii="仿宋_GB2312" w:eastAsia="仿宋_GB2312" w:hint="eastAsia"/>
          <w:sz w:val="32"/>
          <w:szCs w:val="32"/>
        </w:rPr>
        <w:t>手机卖掉，获得赃款人民币</w:t>
      </w:r>
      <w:r>
        <w:rPr>
          <w:rFonts w:ascii="仿宋_GB2312" w:eastAsia="仿宋_GB2312"/>
          <w:sz w:val="32"/>
          <w:szCs w:val="32"/>
        </w:rPr>
        <w:t>3 300</w:t>
      </w:r>
      <w:r>
        <w:rPr>
          <w:rFonts w:ascii="仿宋_GB2312" w:eastAsia="仿宋_GB2312" w:hint="eastAsia"/>
          <w:sz w:val="32"/>
          <w:szCs w:val="32"/>
        </w:rPr>
        <w:t>元。同年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日，潘某某谎称该部手机丢失，让周某某再拿一部同款手机给其母亲查看并予赔偿，后周某某向被害人贾某某借来一部苹果</w:t>
      </w:r>
      <w:r>
        <w:rPr>
          <w:rFonts w:ascii="仿宋_GB2312" w:eastAsia="仿宋_GB2312"/>
          <w:sz w:val="32"/>
          <w:szCs w:val="32"/>
        </w:rPr>
        <w:t>5S</w:t>
      </w:r>
      <w:r>
        <w:rPr>
          <w:rFonts w:ascii="仿宋_GB2312" w:eastAsia="仿宋_GB2312" w:hint="eastAsia"/>
          <w:sz w:val="32"/>
          <w:szCs w:val="32"/>
        </w:rPr>
        <w:t>手机交给潘某某，潘某某又将该部手机卖掉，获得赃款人民币</w:t>
      </w:r>
      <w:r>
        <w:rPr>
          <w:rFonts w:ascii="仿宋_GB2312" w:eastAsia="仿宋_GB2312"/>
          <w:sz w:val="32"/>
          <w:szCs w:val="32"/>
        </w:rPr>
        <w:t>2 000</w:t>
      </w:r>
      <w:r>
        <w:rPr>
          <w:rFonts w:ascii="仿宋_GB2312" w:eastAsia="仿宋_GB2312" w:hint="eastAsia"/>
          <w:sz w:val="32"/>
          <w:szCs w:val="32"/>
        </w:rPr>
        <w:t>元。经鉴定，两部手机价值人民币</w:t>
      </w:r>
      <w:r>
        <w:rPr>
          <w:rFonts w:ascii="仿宋_GB2312" w:eastAsia="仿宋_GB2312"/>
          <w:sz w:val="32"/>
          <w:szCs w:val="32"/>
        </w:rPr>
        <w:t>9 190</w:t>
      </w:r>
      <w:r>
        <w:rPr>
          <w:rFonts w:ascii="仿宋_GB2312" w:eastAsia="仿宋_GB2312" w:hint="eastAsia"/>
          <w:sz w:val="32"/>
          <w:szCs w:val="32"/>
        </w:rPr>
        <w:t>元。案发后，两部手机被收缴并返还被害人。</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（二）裁判结果</w:t>
      </w:r>
    </w:p>
    <w:p w:rsidR="007E2C42" w:rsidRDefault="007E2C42">
      <w:pPr>
        <w:ind w:firstLineChars="200" w:firstLine="640"/>
        <w:rPr>
          <w:rFonts w:ascii="仿宋_GB2312" w:eastAsia="仿宋_GB2312"/>
          <w:sz w:val="32"/>
          <w:szCs w:val="32"/>
        </w:rPr>
      </w:pPr>
      <w:r>
        <w:rPr>
          <w:rFonts w:ascii="仿宋_GB2312" w:eastAsia="仿宋_GB2312" w:hint="eastAsia"/>
          <w:sz w:val="32"/>
          <w:szCs w:val="32"/>
        </w:rPr>
        <w:t>伊春市伊春区人民法院认为，被告人潘某某以非法占有为目的，虚构事实，诈骗他人财物，数额较大，其行为构成诈骗罪。考虑潘某某系未成年人，认罪、悔罪态度较好，赃物均已退赔等情节，依照刑法有关规定，对被告人潘某某以诈骗罪，判处拘役三个月，并处罚金人民币</w:t>
      </w:r>
      <w:r>
        <w:rPr>
          <w:rFonts w:ascii="仿宋_GB2312" w:eastAsia="仿宋_GB2312"/>
          <w:sz w:val="32"/>
          <w:szCs w:val="32"/>
        </w:rPr>
        <w:t>5 000</w:t>
      </w:r>
      <w:r>
        <w:rPr>
          <w:rFonts w:ascii="仿宋_GB2312" w:eastAsia="仿宋_GB2312" w:hint="eastAsia"/>
          <w:sz w:val="32"/>
          <w:szCs w:val="32"/>
        </w:rPr>
        <w:t>元。宣判后，潘某某提出上诉。伊春市中级人民法院二审经审理，改判潘某某拘役三个月，缓刑六个月，并处罚金人民币</w:t>
      </w:r>
      <w:r>
        <w:rPr>
          <w:rFonts w:ascii="仿宋_GB2312" w:eastAsia="仿宋_GB2312"/>
          <w:sz w:val="32"/>
          <w:szCs w:val="32"/>
        </w:rPr>
        <w:t>5 000</w:t>
      </w:r>
      <w:r>
        <w:rPr>
          <w:rFonts w:ascii="仿宋_GB2312" w:eastAsia="仿宋_GB2312" w:hint="eastAsia"/>
          <w:sz w:val="32"/>
          <w:szCs w:val="32"/>
        </w:rPr>
        <w:t>元。本案已发生法律效力。</w:t>
      </w:r>
    </w:p>
    <w:p w:rsidR="007E2C42" w:rsidRPr="0084766F" w:rsidRDefault="007E2C42">
      <w:pPr>
        <w:ind w:firstLineChars="200" w:firstLine="640"/>
        <w:rPr>
          <w:rFonts w:ascii="楷体_GB2312" w:eastAsia="楷体_GB2312"/>
          <w:sz w:val="32"/>
          <w:szCs w:val="32"/>
        </w:rPr>
      </w:pPr>
      <w:r w:rsidRPr="0084766F">
        <w:rPr>
          <w:rFonts w:ascii="楷体_GB2312" w:eastAsia="楷体_GB2312" w:hint="eastAsia"/>
          <w:sz w:val="32"/>
          <w:szCs w:val="32"/>
        </w:rPr>
        <w:t>（三）典型意义</w:t>
      </w:r>
    </w:p>
    <w:p w:rsidR="007E2C42" w:rsidRDefault="007E2C42" w:rsidP="00762C66">
      <w:pPr>
        <w:ind w:firstLine="645"/>
        <w:rPr>
          <w:rFonts w:ascii="仿宋_GB2312" w:eastAsia="仿宋_GB2312"/>
          <w:sz w:val="32"/>
          <w:szCs w:val="32"/>
        </w:rPr>
      </w:pPr>
      <w:r>
        <w:rPr>
          <w:rFonts w:ascii="仿宋_GB2312" w:eastAsia="仿宋_GB2312" w:hint="eastAsia"/>
          <w:sz w:val="32"/>
          <w:szCs w:val="32"/>
        </w:rPr>
        <w:t>本案被告人潘某某因一时贪念，从同学处骗得两部手机变卖，其行为构成诈骗罪。一审法院考虑潘某某系未成年人、赃物已追缴并返还被害人等情节，对潘某某从轻处罚，判处拘役并处罚金适当。二审法院考虑到案发时潘某某系在校学生，为教育、感化、挽救潘某某，促使其改过自新，在充分听取社区矫正部门评估意见的基础上，对潘某某改判缓刑，取得良好的审判效果。</w:t>
      </w:r>
    </w:p>
    <w:p w:rsidR="007E2C42" w:rsidRPr="00137DFE" w:rsidRDefault="007E2C42" w:rsidP="00791F32">
      <w:pPr>
        <w:ind w:firstLineChars="200" w:firstLine="640"/>
        <w:rPr>
          <w:rFonts w:ascii="仿宋_GB2312" w:eastAsia="仿宋_GB2312"/>
          <w:sz w:val="32"/>
          <w:szCs w:val="32"/>
        </w:rPr>
      </w:pPr>
      <w:r w:rsidRPr="00BC0C81">
        <w:rPr>
          <w:rFonts w:ascii="黑体" w:eastAsia="黑体" w:hAnsi="仿宋_GB2312" w:hint="eastAsia"/>
          <w:color w:val="000000"/>
          <w:sz w:val="32"/>
          <w:szCs w:val="32"/>
        </w:rPr>
        <w:t>第</w:t>
      </w:r>
      <w:r>
        <w:rPr>
          <w:rFonts w:ascii="黑体" w:eastAsia="黑体" w:hAnsi="仿宋_GB2312" w:hint="eastAsia"/>
          <w:color w:val="000000"/>
          <w:sz w:val="32"/>
          <w:szCs w:val="32"/>
        </w:rPr>
        <w:t>十</w:t>
      </w:r>
      <w:r w:rsidRPr="00BC0C81">
        <w:rPr>
          <w:rFonts w:ascii="黑体" w:eastAsia="黑体" w:hAnsi="仿宋_GB2312" w:hint="eastAsia"/>
          <w:color w:val="000000"/>
          <w:sz w:val="32"/>
          <w:szCs w:val="32"/>
        </w:rPr>
        <w:t>起</w:t>
      </w:r>
      <w:r w:rsidRPr="00BC0C81">
        <w:rPr>
          <w:rFonts w:ascii="黑体" w:eastAsia="黑体" w:hAnsi="仿宋_GB2312"/>
          <w:color w:val="000000"/>
          <w:sz w:val="32"/>
          <w:szCs w:val="32"/>
        </w:rPr>
        <w:t xml:space="preserve">  </w:t>
      </w:r>
      <w:r w:rsidRPr="00BC0C81">
        <w:rPr>
          <w:rFonts w:ascii="黑体" w:eastAsia="黑体" w:hAnsi="仿宋_GB2312" w:hint="eastAsia"/>
          <w:color w:val="000000"/>
          <w:sz w:val="32"/>
          <w:szCs w:val="32"/>
        </w:rPr>
        <w:t>杨某故意伤害案</w:t>
      </w:r>
    </w:p>
    <w:p w:rsidR="007E2C42" w:rsidRPr="0084766F" w:rsidRDefault="007E2C42" w:rsidP="00791F32">
      <w:pPr>
        <w:numPr>
          <w:ilvl w:val="0"/>
          <w:numId w:val="1"/>
        </w:numPr>
        <w:tabs>
          <w:tab w:val="left" w:pos="6660"/>
        </w:tabs>
        <w:rPr>
          <w:rFonts w:ascii="楷体_GB2312" w:eastAsia="楷体_GB2312" w:hAnsi="仿宋_GB2312"/>
          <w:color w:val="000000"/>
          <w:sz w:val="32"/>
          <w:szCs w:val="32"/>
        </w:rPr>
      </w:pPr>
      <w:r w:rsidRPr="0084766F">
        <w:rPr>
          <w:rFonts w:ascii="楷体_GB2312" w:eastAsia="楷体_GB2312" w:hAnsi="仿宋_GB2312" w:hint="eastAsia"/>
          <w:color w:val="000000"/>
          <w:sz w:val="32"/>
          <w:szCs w:val="32"/>
        </w:rPr>
        <w:t>基本案情</w:t>
      </w:r>
    </w:p>
    <w:p w:rsidR="007E2C42" w:rsidRPr="00891BA9" w:rsidRDefault="007E2C42" w:rsidP="00791F32">
      <w:pPr>
        <w:tabs>
          <w:tab w:val="left" w:pos="6660"/>
        </w:tabs>
        <w:ind w:firstLineChars="200" w:firstLine="640"/>
        <w:rPr>
          <w:rFonts w:ascii="仿宋_GB2312" w:eastAsia="仿宋_GB2312" w:hAnsi="仿宋_GB2312"/>
          <w:color w:val="000000"/>
          <w:sz w:val="32"/>
          <w:szCs w:val="32"/>
        </w:rPr>
      </w:pPr>
      <w:smartTag w:uri="urn:schemas-microsoft-com:office:smarttags" w:element="chsdate">
        <w:smartTagPr>
          <w:attr w:name="IsROCDate" w:val="False"/>
          <w:attr w:name="IsLunarDate" w:val="False"/>
          <w:attr w:name="Day" w:val="4"/>
          <w:attr w:name="Month" w:val="9"/>
          <w:attr w:name="Year" w:val="2014"/>
        </w:smartTagPr>
        <w:r w:rsidRPr="00194ED0">
          <w:rPr>
            <w:rFonts w:ascii="仿宋_GB2312" w:eastAsia="仿宋_GB2312" w:hAnsi="仿宋"/>
            <w:sz w:val="32"/>
            <w:szCs w:val="32"/>
          </w:rPr>
          <w:t>2014</w:t>
        </w:r>
        <w:r w:rsidRPr="00194ED0">
          <w:rPr>
            <w:rFonts w:ascii="仿宋_GB2312" w:eastAsia="仿宋_GB2312" w:hAnsi="仿宋" w:hint="eastAsia"/>
            <w:sz w:val="32"/>
            <w:szCs w:val="32"/>
          </w:rPr>
          <w:t>年</w:t>
        </w:r>
        <w:r w:rsidRPr="00194ED0">
          <w:rPr>
            <w:rFonts w:ascii="仿宋_GB2312" w:eastAsia="仿宋_GB2312" w:hAnsi="仿宋"/>
            <w:sz w:val="32"/>
            <w:szCs w:val="32"/>
          </w:rPr>
          <w:t>7</w:t>
        </w:r>
        <w:r w:rsidRPr="00194ED0">
          <w:rPr>
            <w:rFonts w:ascii="仿宋_GB2312" w:eastAsia="仿宋_GB2312" w:hAnsi="仿宋" w:hint="eastAsia"/>
            <w:sz w:val="32"/>
            <w:szCs w:val="32"/>
          </w:rPr>
          <w:t>月</w:t>
        </w:r>
        <w:r w:rsidRPr="00194ED0">
          <w:rPr>
            <w:rFonts w:ascii="仿宋_GB2312" w:eastAsia="仿宋_GB2312" w:hAnsi="仿宋"/>
            <w:sz w:val="32"/>
            <w:szCs w:val="32"/>
          </w:rPr>
          <w:t>29</w:t>
        </w:r>
        <w:r w:rsidRPr="00194ED0">
          <w:rPr>
            <w:rFonts w:ascii="仿宋_GB2312" w:eastAsia="仿宋_GB2312" w:hAnsi="仿宋" w:hint="eastAsia"/>
            <w:sz w:val="32"/>
            <w:szCs w:val="32"/>
          </w:rPr>
          <w:t>日</w:t>
        </w:r>
      </w:smartTag>
      <w:r w:rsidRPr="00194ED0">
        <w:rPr>
          <w:rFonts w:ascii="仿宋_GB2312" w:eastAsia="仿宋_GB2312" w:hAnsi="仿宋"/>
          <w:sz w:val="32"/>
          <w:szCs w:val="32"/>
        </w:rPr>
        <w:t>1</w:t>
      </w:r>
      <w:r w:rsidRPr="00194ED0">
        <w:rPr>
          <w:rFonts w:ascii="仿宋_GB2312" w:eastAsia="仿宋_GB2312" w:hAnsi="仿宋" w:hint="eastAsia"/>
          <w:sz w:val="32"/>
          <w:szCs w:val="32"/>
        </w:rPr>
        <w:t>时许，被告人杨</w:t>
      </w:r>
      <w:r>
        <w:rPr>
          <w:rFonts w:ascii="仿宋_GB2312" w:eastAsia="仿宋_GB2312" w:hAnsi="仿宋" w:hint="eastAsia"/>
          <w:sz w:val="32"/>
          <w:szCs w:val="32"/>
        </w:rPr>
        <w:t>某某（案发时十七周岁）</w:t>
      </w:r>
      <w:r w:rsidRPr="00194ED0">
        <w:rPr>
          <w:rFonts w:ascii="仿宋_GB2312" w:eastAsia="仿宋_GB2312" w:hAnsi="仿宋" w:hint="eastAsia"/>
          <w:sz w:val="32"/>
          <w:szCs w:val="32"/>
        </w:rPr>
        <w:t>与边</w:t>
      </w:r>
      <w:r>
        <w:rPr>
          <w:rFonts w:ascii="仿宋_GB2312" w:eastAsia="仿宋_GB2312" w:hAnsi="仿宋" w:hint="eastAsia"/>
          <w:sz w:val="32"/>
          <w:szCs w:val="32"/>
        </w:rPr>
        <w:t>某等</w:t>
      </w:r>
      <w:r>
        <w:rPr>
          <w:rFonts w:ascii="仿宋_GB2312" w:eastAsia="仿宋_GB2312" w:hAnsi="仿宋"/>
          <w:sz w:val="32"/>
          <w:szCs w:val="32"/>
        </w:rPr>
        <w:t>3</w:t>
      </w:r>
      <w:r>
        <w:rPr>
          <w:rFonts w:ascii="仿宋_GB2312" w:eastAsia="仿宋_GB2312" w:hAnsi="仿宋" w:hint="eastAsia"/>
          <w:sz w:val="32"/>
          <w:szCs w:val="32"/>
        </w:rPr>
        <w:t>人在某</w:t>
      </w:r>
      <w:r w:rsidRPr="00194ED0">
        <w:rPr>
          <w:rFonts w:ascii="仿宋_GB2312" w:eastAsia="仿宋_GB2312" w:hAnsi="仿宋" w:hint="eastAsia"/>
          <w:sz w:val="32"/>
          <w:szCs w:val="32"/>
        </w:rPr>
        <w:t>歌厅</w:t>
      </w:r>
      <w:r>
        <w:rPr>
          <w:rFonts w:ascii="仿宋_GB2312" w:eastAsia="仿宋_GB2312" w:hAnsi="仿宋" w:hint="eastAsia"/>
          <w:sz w:val="32"/>
          <w:szCs w:val="32"/>
        </w:rPr>
        <w:t>饮酒、唱歌后</w:t>
      </w:r>
      <w:r w:rsidRPr="00194ED0">
        <w:rPr>
          <w:rFonts w:ascii="仿宋_GB2312" w:eastAsia="仿宋_GB2312" w:hAnsi="仿宋" w:hint="eastAsia"/>
          <w:sz w:val="32"/>
          <w:szCs w:val="32"/>
        </w:rPr>
        <w:t>准备离开</w:t>
      </w:r>
      <w:r>
        <w:rPr>
          <w:rFonts w:ascii="仿宋_GB2312" w:eastAsia="仿宋_GB2312" w:hAnsi="仿宋" w:hint="eastAsia"/>
          <w:sz w:val="32"/>
          <w:szCs w:val="32"/>
        </w:rPr>
        <w:t>，</w:t>
      </w:r>
      <w:r w:rsidRPr="00194ED0">
        <w:rPr>
          <w:rFonts w:ascii="仿宋_GB2312" w:eastAsia="仿宋_GB2312" w:hAnsi="仿宋" w:hint="eastAsia"/>
          <w:sz w:val="32"/>
          <w:szCs w:val="32"/>
        </w:rPr>
        <w:t>该歌厅收银员曲</w:t>
      </w:r>
      <w:r>
        <w:rPr>
          <w:rFonts w:ascii="仿宋_GB2312" w:eastAsia="仿宋_GB2312" w:hAnsi="仿宋" w:hint="eastAsia"/>
          <w:sz w:val="32"/>
          <w:szCs w:val="32"/>
        </w:rPr>
        <w:t>某某与在此消费</w:t>
      </w:r>
      <w:r w:rsidRPr="00194ED0">
        <w:rPr>
          <w:rFonts w:ascii="仿宋_GB2312" w:eastAsia="仿宋_GB2312" w:hAnsi="仿宋" w:hint="eastAsia"/>
          <w:sz w:val="32"/>
          <w:szCs w:val="32"/>
        </w:rPr>
        <w:t>的被害人吴</w:t>
      </w:r>
      <w:r>
        <w:rPr>
          <w:rFonts w:ascii="仿宋_GB2312" w:eastAsia="仿宋_GB2312" w:hAnsi="仿宋" w:hint="eastAsia"/>
          <w:sz w:val="32"/>
          <w:szCs w:val="32"/>
        </w:rPr>
        <w:t>某某等</w:t>
      </w:r>
      <w:r>
        <w:rPr>
          <w:rFonts w:ascii="仿宋_GB2312" w:eastAsia="仿宋_GB2312" w:hAnsi="仿宋"/>
          <w:sz w:val="32"/>
          <w:szCs w:val="32"/>
        </w:rPr>
        <w:t>4</w:t>
      </w:r>
      <w:r>
        <w:rPr>
          <w:rFonts w:ascii="仿宋_GB2312" w:eastAsia="仿宋_GB2312" w:hAnsi="仿宋" w:hint="eastAsia"/>
          <w:sz w:val="32"/>
          <w:szCs w:val="32"/>
        </w:rPr>
        <w:t>人发生争吵，因与边某相识，</w:t>
      </w:r>
      <w:r w:rsidRPr="00194ED0">
        <w:rPr>
          <w:rFonts w:ascii="仿宋_GB2312" w:eastAsia="仿宋_GB2312" w:hAnsi="仿宋" w:hint="eastAsia"/>
          <w:sz w:val="32"/>
          <w:szCs w:val="32"/>
        </w:rPr>
        <w:t>曲</w:t>
      </w:r>
      <w:r>
        <w:rPr>
          <w:rFonts w:ascii="仿宋_GB2312" w:eastAsia="仿宋_GB2312" w:hAnsi="仿宋" w:hint="eastAsia"/>
          <w:sz w:val="32"/>
          <w:szCs w:val="32"/>
        </w:rPr>
        <w:t>某某</w:t>
      </w:r>
      <w:r w:rsidRPr="00194ED0">
        <w:rPr>
          <w:rFonts w:ascii="仿宋_GB2312" w:eastAsia="仿宋_GB2312" w:hAnsi="仿宋" w:hint="eastAsia"/>
          <w:sz w:val="32"/>
          <w:szCs w:val="32"/>
        </w:rPr>
        <w:t>让边</w:t>
      </w:r>
      <w:r>
        <w:rPr>
          <w:rFonts w:ascii="仿宋_GB2312" w:eastAsia="仿宋_GB2312" w:hAnsi="仿宋" w:hint="eastAsia"/>
          <w:sz w:val="32"/>
          <w:szCs w:val="32"/>
        </w:rPr>
        <w:t>某拦阻吴某某</w:t>
      </w:r>
      <w:r w:rsidRPr="00194ED0">
        <w:rPr>
          <w:rFonts w:ascii="仿宋_GB2312" w:eastAsia="仿宋_GB2312" w:hAnsi="仿宋" w:hint="eastAsia"/>
          <w:sz w:val="32"/>
          <w:szCs w:val="32"/>
        </w:rPr>
        <w:t>等人。</w:t>
      </w:r>
      <w:r>
        <w:rPr>
          <w:rFonts w:ascii="仿宋_GB2312" w:eastAsia="仿宋_GB2312" w:hAnsi="仿宋" w:hint="eastAsia"/>
          <w:sz w:val="32"/>
          <w:szCs w:val="32"/>
        </w:rPr>
        <w:t>杨某某、边某等人与吴某某等</w:t>
      </w:r>
      <w:r>
        <w:rPr>
          <w:rFonts w:ascii="仿宋_GB2312" w:eastAsia="仿宋_GB2312" w:hAnsi="仿宋"/>
          <w:sz w:val="32"/>
          <w:szCs w:val="32"/>
        </w:rPr>
        <w:t>4</w:t>
      </w:r>
      <w:r>
        <w:rPr>
          <w:rFonts w:ascii="仿宋_GB2312" w:eastAsia="仿宋_GB2312" w:hAnsi="仿宋" w:hint="eastAsia"/>
          <w:sz w:val="32"/>
          <w:szCs w:val="32"/>
        </w:rPr>
        <w:t>人因此发生争执和厮打。期间，</w:t>
      </w:r>
      <w:r w:rsidRPr="00194ED0">
        <w:rPr>
          <w:rFonts w:ascii="仿宋_GB2312" w:eastAsia="仿宋_GB2312" w:hAnsi="仿宋" w:hint="eastAsia"/>
          <w:sz w:val="32"/>
          <w:szCs w:val="32"/>
        </w:rPr>
        <w:t>杨</w:t>
      </w:r>
      <w:r>
        <w:rPr>
          <w:rFonts w:ascii="仿宋_GB2312" w:eastAsia="仿宋_GB2312" w:hAnsi="仿宋" w:hint="eastAsia"/>
          <w:sz w:val="32"/>
          <w:szCs w:val="32"/>
        </w:rPr>
        <w:t>某某持</w:t>
      </w:r>
      <w:r w:rsidRPr="00194ED0">
        <w:rPr>
          <w:rFonts w:ascii="仿宋_GB2312" w:eastAsia="仿宋_GB2312" w:hAnsi="仿宋" w:hint="eastAsia"/>
          <w:sz w:val="32"/>
          <w:szCs w:val="32"/>
        </w:rPr>
        <w:t>一</w:t>
      </w:r>
      <w:r>
        <w:rPr>
          <w:rFonts w:ascii="仿宋_GB2312" w:eastAsia="仿宋_GB2312" w:hAnsi="仿宋" w:hint="eastAsia"/>
          <w:sz w:val="32"/>
          <w:szCs w:val="32"/>
        </w:rPr>
        <w:t>空酒瓶，击打吴某某的头、面部，致其</w:t>
      </w:r>
      <w:r w:rsidRPr="00194ED0">
        <w:rPr>
          <w:rFonts w:ascii="仿宋_GB2312" w:eastAsia="仿宋_GB2312" w:hAnsi="仿宋" w:hint="eastAsia"/>
          <w:sz w:val="32"/>
          <w:szCs w:val="32"/>
        </w:rPr>
        <w:t>鼻骨骨折伴鼻中隔骨折，</w:t>
      </w:r>
      <w:r>
        <w:rPr>
          <w:rFonts w:ascii="仿宋_GB2312" w:eastAsia="仿宋_GB2312" w:hAnsi="仿宋" w:hint="eastAsia"/>
          <w:sz w:val="32"/>
          <w:szCs w:val="32"/>
        </w:rPr>
        <w:t>构成</w:t>
      </w:r>
      <w:r w:rsidRPr="00194ED0">
        <w:rPr>
          <w:rFonts w:ascii="仿宋_GB2312" w:eastAsia="仿宋_GB2312" w:hAnsi="仿宋" w:hint="eastAsia"/>
          <w:sz w:val="32"/>
          <w:szCs w:val="32"/>
        </w:rPr>
        <w:t>轻伤二级。</w:t>
      </w:r>
      <w:smartTag w:uri="urn:schemas-microsoft-com:office:smarttags" w:element="chsdate">
        <w:smartTagPr>
          <w:attr w:name="IsROCDate" w:val="False"/>
          <w:attr w:name="IsLunarDate" w:val="False"/>
          <w:attr w:name="Day" w:val="4"/>
          <w:attr w:name="Month" w:val="9"/>
          <w:attr w:name="Year" w:val="2014"/>
        </w:smartTagPr>
        <w:r w:rsidRPr="00194ED0">
          <w:rPr>
            <w:rFonts w:ascii="仿宋_GB2312" w:eastAsia="仿宋_GB2312" w:hAnsi="仿宋"/>
            <w:sz w:val="32"/>
            <w:szCs w:val="32"/>
          </w:rPr>
          <w:t>2014</w:t>
        </w:r>
        <w:r w:rsidRPr="00194ED0">
          <w:rPr>
            <w:rFonts w:ascii="仿宋_GB2312" w:eastAsia="仿宋_GB2312" w:hAnsi="仿宋" w:hint="eastAsia"/>
            <w:sz w:val="32"/>
            <w:szCs w:val="32"/>
          </w:rPr>
          <w:t>年</w:t>
        </w:r>
        <w:r w:rsidRPr="00194ED0">
          <w:rPr>
            <w:rFonts w:ascii="仿宋_GB2312" w:eastAsia="仿宋_GB2312" w:hAnsi="仿宋"/>
            <w:sz w:val="32"/>
            <w:szCs w:val="32"/>
          </w:rPr>
          <w:t>9</w:t>
        </w:r>
        <w:r w:rsidRPr="00194ED0">
          <w:rPr>
            <w:rFonts w:ascii="仿宋_GB2312" w:eastAsia="仿宋_GB2312" w:hAnsi="仿宋" w:hint="eastAsia"/>
            <w:sz w:val="32"/>
            <w:szCs w:val="32"/>
          </w:rPr>
          <w:t>月</w:t>
        </w:r>
        <w:r w:rsidRPr="00194ED0">
          <w:rPr>
            <w:rFonts w:ascii="仿宋_GB2312" w:eastAsia="仿宋_GB2312" w:hAnsi="仿宋"/>
            <w:sz w:val="32"/>
            <w:szCs w:val="32"/>
          </w:rPr>
          <w:t>4</w:t>
        </w:r>
        <w:r w:rsidRPr="00194ED0">
          <w:rPr>
            <w:rFonts w:ascii="仿宋_GB2312" w:eastAsia="仿宋_GB2312" w:hAnsi="仿宋" w:hint="eastAsia"/>
            <w:sz w:val="32"/>
            <w:szCs w:val="32"/>
          </w:rPr>
          <w:t>日</w:t>
        </w:r>
      </w:smartTag>
      <w:r>
        <w:rPr>
          <w:rFonts w:ascii="仿宋_GB2312" w:eastAsia="仿宋_GB2312" w:hAnsi="仿宋" w:hint="eastAsia"/>
          <w:sz w:val="32"/>
          <w:szCs w:val="32"/>
        </w:rPr>
        <w:t>，被告人杨某某被公安机关抓获。案发后，杨某某的近</w:t>
      </w:r>
      <w:r w:rsidRPr="00194ED0">
        <w:rPr>
          <w:rFonts w:ascii="仿宋_GB2312" w:eastAsia="仿宋_GB2312" w:hAnsi="仿宋" w:hint="eastAsia"/>
          <w:sz w:val="32"/>
          <w:szCs w:val="32"/>
        </w:rPr>
        <w:t>亲属与被害人吴</w:t>
      </w:r>
      <w:r>
        <w:rPr>
          <w:rFonts w:ascii="仿宋_GB2312" w:eastAsia="仿宋_GB2312" w:hAnsi="仿宋" w:hint="eastAsia"/>
          <w:sz w:val="32"/>
          <w:szCs w:val="32"/>
        </w:rPr>
        <w:t>某某</w:t>
      </w:r>
      <w:r w:rsidRPr="00194ED0">
        <w:rPr>
          <w:rFonts w:ascii="仿宋_GB2312" w:eastAsia="仿宋_GB2312" w:hAnsi="仿宋" w:hint="eastAsia"/>
          <w:sz w:val="32"/>
          <w:szCs w:val="32"/>
        </w:rPr>
        <w:t>自行达成民事赔偿协议，</w:t>
      </w:r>
      <w:r>
        <w:rPr>
          <w:rFonts w:ascii="仿宋_GB2312" w:eastAsia="仿宋_GB2312" w:hAnsi="仿宋" w:hint="eastAsia"/>
          <w:sz w:val="32"/>
          <w:szCs w:val="32"/>
        </w:rPr>
        <w:t>杨某某取得吴某某</w:t>
      </w:r>
      <w:r w:rsidRPr="00194ED0">
        <w:rPr>
          <w:rFonts w:ascii="仿宋_GB2312" w:eastAsia="仿宋_GB2312" w:hAnsi="仿宋" w:hint="eastAsia"/>
          <w:sz w:val="32"/>
          <w:szCs w:val="32"/>
        </w:rPr>
        <w:t>谅解。</w:t>
      </w:r>
    </w:p>
    <w:p w:rsidR="007E2C42" w:rsidRPr="0084766F" w:rsidRDefault="007E2C42" w:rsidP="00791F32">
      <w:pPr>
        <w:tabs>
          <w:tab w:val="left" w:pos="6660"/>
        </w:tabs>
        <w:ind w:firstLine="645"/>
        <w:rPr>
          <w:rFonts w:ascii="楷体_GB2312" w:eastAsia="楷体_GB2312" w:hAnsi="仿宋_GB2312"/>
          <w:color w:val="000000"/>
          <w:sz w:val="32"/>
          <w:szCs w:val="32"/>
        </w:rPr>
      </w:pPr>
      <w:r w:rsidRPr="0084766F">
        <w:rPr>
          <w:rFonts w:ascii="楷体_GB2312" w:eastAsia="楷体_GB2312" w:hAnsi="仿宋_GB2312" w:hint="eastAsia"/>
          <w:sz w:val="32"/>
          <w:szCs w:val="32"/>
        </w:rPr>
        <w:t>（二）裁判结果</w:t>
      </w:r>
    </w:p>
    <w:p w:rsidR="007E2C42" w:rsidRPr="00CB052B" w:rsidRDefault="007E2C42" w:rsidP="00791F32">
      <w:pPr>
        <w:tabs>
          <w:tab w:val="left" w:pos="6660"/>
        </w:tabs>
        <w:ind w:firstLine="645"/>
        <w:rPr>
          <w:rFonts w:ascii="仿宋_GB2312" w:eastAsia="仿宋_GB2312" w:hAnsi="仿宋_GB2312"/>
          <w:color w:val="000000"/>
          <w:sz w:val="32"/>
          <w:szCs w:val="32"/>
        </w:rPr>
      </w:pPr>
      <w:r>
        <w:rPr>
          <w:rFonts w:ascii="仿宋_GB2312" w:eastAsia="仿宋_GB2312" w:hAnsi="仿宋_GB2312" w:hint="eastAsia"/>
          <w:sz w:val="32"/>
          <w:szCs w:val="32"/>
        </w:rPr>
        <w:t>黑河市爱辉区人民法院认为，被告人杨某某故意持械损害他人身体健康，致人轻伤，其行为构成故意伤害罪。鉴于被告人杨某某犯罪时系未成年人，案发后如实供述犯罪，且因其亲属积极赔偿被害人的经济损失，取得被害人谅解，可对其从轻处罚。依照刑法有关规定，对被告人杨某某以故意伤害罪，判处管制一年；同时</w:t>
      </w:r>
      <w:r>
        <w:rPr>
          <w:rFonts w:ascii="仿宋_GB2312" w:eastAsia="仿宋_GB2312" w:hAnsi="Arial" w:cs="Arial" w:hint="eastAsia"/>
          <w:color w:val="2B2B2B"/>
          <w:sz w:val="32"/>
          <w:szCs w:val="32"/>
          <w:shd w:val="clear" w:color="auto" w:fill="FFFFFF"/>
        </w:rPr>
        <w:t>禁止其在管制期限内进入夜总会、酒吧、迪厅</w:t>
      </w:r>
      <w:r w:rsidRPr="00897E07">
        <w:rPr>
          <w:rFonts w:ascii="仿宋_GB2312" w:eastAsia="仿宋_GB2312" w:hAnsi="Arial" w:cs="Arial" w:hint="eastAsia"/>
          <w:color w:val="2B2B2B"/>
          <w:sz w:val="32"/>
          <w:szCs w:val="32"/>
          <w:shd w:val="clear" w:color="auto" w:fill="FFFFFF"/>
        </w:rPr>
        <w:t>，禁止酗酒。</w:t>
      </w:r>
      <w:r>
        <w:rPr>
          <w:rFonts w:ascii="仿宋_GB2312" w:eastAsia="仿宋_GB2312" w:hAnsi="Arial" w:cs="Arial" w:hint="eastAsia"/>
          <w:color w:val="2B2B2B"/>
          <w:sz w:val="32"/>
          <w:szCs w:val="32"/>
          <w:shd w:val="clear" w:color="auto" w:fill="FFFFFF"/>
        </w:rPr>
        <w:t>宣判后，杨某某服判不上诉。本案已发生法律效力。</w:t>
      </w:r>
    </w:p>
    <w:p w:rsidR="007E2C42" w:rsidRPr="0084766F" w:rsidRDefault="007E2C42" w:rsidP="00A82DB5">
      <w:pPr>
        <w:numPr>
          <w:ilvl w:val="0"/>
          <w:numId w:val="2"/>
        </w:numPr>
        <w:rPr>
          <w:rFonts w:ascii="楷体_GB2312" w:eastAsia="楷体_GB2312"/>
          <w:sz w:val="32"/>
          <w:szCs w:val="32"/>
        </w:rPr>
      </w:pPr>
      <w:r w:rsidRPr="0084766F">
        <w:rPr>
          <w:rFonts w:ascii="楷体_GB2312" w:eastAsia="楷体_GB2312" w:hint="eastAsia"/>
          <w:sz w:val="32"/>
          <w:szCs w:val="32"/>
        </w:rPr>
        <w:t>典型意义</w:t>
      </w:r>
    </w:p>
    <w:p w:rsidR="007E2C42" w:rsidRPr="0098269E" w:rsidRDefault="007E2C42" w:rsidP="00791F32">
      <w:pPr>
        <w:ind w:firstLineChars="200" w:firstLine="640"/>
        <w:rPr>
          <w:rFonts w:ascii="仿宋_GB2312" w:eastAsia="仿宋_GB2312"/>
          <w:sz w:val="32"/>
          <w:szCs w:val="32"/>
        </w:rPr>
      </w:pPr>
      <w:r>
        <w:rPr>
          <w:rFonts w:ascii="仿宋_GB2312" w:eastAsia="仿宋_GB2312" w:hint="eastAsia"/>
          <w:sz w:val="32"/>
          <w:szCs w:val="32"/>
        </w:rPr>
        <w:t>黑河市爱辉区人民法院综合被告人杨某某系未成年人、积极赔偿取得被害人谅解等因素，在对其从轻处罚判处管制刑的同时，充分考虑杨某某犯罪的场所、诱因等情况，禁止其在管制期间进入夜总会、酒吧、迪厅等娱乐场所，禁止其酗酒。这项禁止令的适用，从法律上约束杨某某不进入滋事斗殴案件易发的娱乐场所，不过量饮酒，从而有利于对杨某某的教育矫正，有效防止其再犯罪。</w:t>
      </w:r>
      <w:r>
        <w:rPr>
          <w:rFonts w:ascii="仿宋_GB2312" w:eastAsia="仿宋_GB2312" w:hAnsi="宋体" w:cs="宋体" w:hint="eastAsia"/>
          <w:color w:val="000000"/>
          <w:kern w:val="0"/>
          <w:sz w:val="32"/>
          <w:szCs w:val="32"/>
        </w:rPr>
        <w:t>审判实践中，我省少年法庭</w:t>
      </w:r>
      <w:r>
        <w:rPr>
          <w:rFonts w:ascii="仿宋_GB2312" w:eastAsia="仿宋_GB2312" w:hint="eastAsia"/>
          <w:sz w:val="32"/>
          <w:szCs w:val="32"/>
        </w:rPr>
        <w:t>根据案件具体情况，依法对被判处管制、缓刑的未成年罪犯适用禁止令，确保了教育改造效果。</w:t>
      </w:r>
    </w:p>
    <w:p w:rsidR="007E2C42" w:rsidRPr="006F106C" w:rsidRDefault="007E2C42" w:rsidP="00791F32">
      <w:pPr>
        <w:rPr>
          <w:rFonts w:ascii="仿宋_GB2312" w:eastAsia="仿宋_GB2312" w:hAnsi="仿宋_GB2312"/>
          <w:bCs/>
          <w:sz w:val="32"/>
          <w:szCs w:val="32"/>
        </w:rPr>
      </w:pPr>
    </w:p>
    <w:p w:rsidR="007E2C42" w:rsidRDefault="007E2C42" w:rsidP="00677227">
      <w:pPr>
        <w:ind w:right="-40" w:firstLine="646"/>
      </w:pPr>
      <w:r>
        <w:rPr>
          <w:rFonts w:ascii="仿宋_GB2312" w:eastAsia="仿宋_GB2312"/>
          <w:sz w:val="32"/>
          <w:szCs w:val="32"/>
        </w:rPr>
        <w:t xml:space="preserve">                          </w:t>
      </w:r>
    </w:p>
    <w:sectPr w:rsidR="007E2C42" w:rsidSect="00E64491">
      <w:footerReference w:type="even" r:id="rId7"/>
      <w:footerReference w:type="default" r:id="rId8"/>
      <w:pgSz w:w="11906" w:h="16838" w:code="9"/>
      <w:pgMar w:top="2013" w:right="1474" w:bottom="1899" w:left="1588" w:header="851" w:footer="992" w:gutter="0"/>
      <w:cols w:space="720"/>
      <w:docGrid w:type="linesAndChars" w:linePitch="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C42" w:rsidRDefault="007E2C42">
      <w:r>
        <w:separator/>
      </w:r>
    </w:p>
  </w:endnote>
  <w:endnote w:type="continuationSeparator" w:id="0">
    <w:p w:rsidR="007E2C42" w:rsidRDefault="007E2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42" w:rsidRDefault="007E2C42" w:rsidP="00936D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42" w:rsidRDefault="007E2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42" w:rsidRDefault="007E2C42" w:rsidP="00936D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E2C42" w:rsidRDefault="007E2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C42" w:rsidRDefault="007E2C42">
      <w:r>
        <w:separator/>
      </w:r>
    </w:p>
  </w:footnote>
  <w:footnote w:type="continuationSeparator" w:id="0">
    <w:p w:rsidR="007E2C42" w:rsidRDefault="007E2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7460C"/>
    <w:multiLevelType w:val="hybridMultilevel"/>
    <w:tmpl w:val="0CB49B80"/>
    <w:lvl w:ilvl="0" w:tplc="2894FBC2">
      <w:start w:val="3"/>
      <w:numFmt w:val="japaneseCounting"/>
      <w:lvlText w:val="（%1）"/>
      <w:lvlJc w:val="left"/>
      <w:pPr>
        <w:tabs>
          <w:tab w:val="num" w:pos="1725"/>
        </w:tabs>
        <w:ind w:left="1725" w:hanging="108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
    <w:nsid w:val="510A268C"/>
    <w:multiLevelType w:val="hybridMultilevel"/>
    <w:tmpl w:val="DFE63168"/>
    <w:lvl w:ilvl="0" w:tplc="59662410">
      <w:start w:val="1"/>
      <w:numFmt w:val="japaneseCounting"/>
      <w:lvlText w:val="（%1）"/>
      <w:lvlJc w:val="left"/>
      <w:pPr>
        <w:tabs>
          <w:tab w:val="num" w:pos="1725"/>
        </w:tabs>
        <w:ind w:left="1725" w:hanging="108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58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E8E"/>
    <w:rsid w:val="00000B7C"/>
    <w:rsid w:val="00011E57"/>
    <w:rsid w:val="00011E8A"/>
    <w:rsid w:val="00020216"/>
    <w:rsid w:val="00025EC4"/>
    <w:rsid w:val="000333CD"/>
    <w:rsid w:val="00037E4E"/>
    <w:rsid w:val="00042C18"/>
    <w:rsid w:val="00057D47"/>
    <w:rsid w:val="00063E1C"/>
    <w:rsid w:val="000769E5"/>
    <w:rsid w:val="00080E53"/>
    <w:rsid w:val="0008604A"/>
    <w:rsid w:val="00086D50"/>
    <w:rsid w:val="000B49C5"/>
    <w:rsid w:val="000C14CB"/>
    <w:rsid w:val="000C2C98"/>
    <w:rsid w:val="000D392A"/>
    <w:rsid w:val="000F043F"/>
    <w:rsid w:val="000F1D48"/>
    <w:rsid w:val="000F3689"/>
    <w:rsid w:val="000F3B1E"/>
    <w:rsid w:val="000F3C77"/>
    <w:rsid w:val="001014D6"/>
    <w:rsid w:val="00101598"/>
    <w:rsid w:val="001112DD"/>
    <w:rsid w:val="001118CD"/>
    <w:rsid w:val="00116A50"/>
    <w:rsid w:val="0011740E"/>
    <w:rsid w:val="0012763D"/>
    <w:rsid w:val="00137DFE"/>
    <w:rsid w:val="00162876"/>
    <w:rsid w:val="00166BC8"/>
    <w:rsid w:val="00171EFE"/>
    <w:rsid w:val="0017535B"/>
    <w:rsid w:val="001822FB"/>
    <w:rsid w:val="0018231A"/>
    <w:rsid w:val="00194ED0"/>
    <w:rsid w:val="00196740"/>
    <w:rsid w:val="001A78F2"/>
    <w:rsid w:val="001A7D69"/>
    <w:rsid w:val="001B478F"/>
    <w:rsid w:val="001B6DCD"/>
    <w:rsid w:val="001B7D5A"/>
    <w:rsid w:val="001C25A2"/>
    <w:rsid w:val="001C7CFA"/>
    <w:rsid w:val="001E143B"/>
    <w:rsid w:val="001F5868"/>
    <w:rsid w:val="001F5EB7"/>
    <w:rsid w:val="001F7946"/>
    <w:rsid w:val="00233B13"/>
    <w:rsid w:val="00233BA6"/>
    <w:rsid w:val="00254C11"/>
    <w:rsid w:val="00266C0D"/>
    <w:rsid w:val="00283271"/>
    <w:rsid w:val="00294220"/>
    <w:rsid w:val="0029773E"/>
    <w:rsid w:val="002A0E7B"/>
    <w:rsid w:val="002A53D3"/>
    <w:rsid w:val="002C38FB"/>
    <w:rsid w:val="002D4667"/>
    <w:rsid w:val="002F129D"/>
    <w:rsid w:val="002F37F8"/>
    <w:rsid w:val="002F54E9"/>
    <w:rsid w:val="002F7823"/>
    <w:rsid w:val="00305942"/>
    <w:rsid w:val="00313868"/>
    <w:rsid w:val="003162C8"/>
    <w:rsid w:val="00316AFB"/>
    <w:rsid w:val="0032051C"/>
    <w:rsid w:val="003323E9"/>
    <w:rsid w:val="00332943"/>
    <w:rsid w:val="0033502E"/>
    <w:rsid w:val="00336C2E"/>
    <w:rsid w:val="00346EB7"/>
    <w:rsid w:val="00357025"/>
    <w:rsid w:val="0038425D"/>
    <w:rsid w:val="00391452"/>
    <w:rsid w:val="003B305B"/>
    <w:rsid w:val="003B4D30"/>
    <w:rsid w:val="003B56CE"/>
    <w:rsid w:val="003C34EE"/>
    <w:rsid w:val="003D1FEB"/>
    <w:rsid w:val="003D7151"/>
    <w:rsid w:val="003E2358"/>
    <w:rsid w:val="003E6149"/>
    <w:rsid w:val="003F4D27"/>
    <w:rsid w:val="00412879"/>
    <w:rsid w:val="00414C7F"/>
    <w:rsid w:val="004248F7"/>
    <w:rsid w:val="00430259"/>
    <w:rsid w:val="00450B71"/>
    <w:rsid w:val="00457C6F"/>
    <w:rsid w:val="00490ED7"/>
    <w:rsid w:val="00492BB0"/>
    <w:rsid w:val="00494B5F"/>
    <w:rsid w:val="004955A2"/>
    <w:rsid w:val="00497FD0"/>
    <w:rsid w:val="004B0E85"/>
    <w:rsid w:val="004D54DE"/>
    <w:rsid w:val="004D611A"/>
    <w:rsid w:val="004E6525"/>
    <w:rsid w:val="004F05E8"/>
    <w:rsid w:val="004F7994"/>
    <w:rsid w:val="00503D40"/>
    <w:rsid w:val="0051283E"/>
    <w:rsid w:val="005172F1"/>
    <w:rsid w:val="0056216C"/>
    <w:rsid w:val="00563866"/>
    <w:rsid w:val="005666C0"/>
    <w:rsid w:val="00572374"/>
    <w:rsid w:val="005834DA"/>
    <w:rsid w:val="005846DC"/>
    <w:rsid w:val="0058611B"/>
    <w:rsid w:val="005876BF"/>
    <w:rsid w:val="00592D54"/>
    <w:rsid w:val="00597028"/>
    <w:rsid w:val="005A132D"/>
    <w:rsid w:val="005A3647"/>
    <w:rsid w:val="005B43C0"/>
    <w:rsid w:val="005B4466"/>
    <w:rsid w:val="005C2064"/>
    <w:rsid w:val="005D3E7C"/>
    <w:rsid w:val="005E5C81"/>
    <w:rsid w:val="005E628D"/>
    <w:rsid w:val="005E7F98"/>
    <w:rsid w:val="00601A62"/>
    <w:rsid w:val="006033D6"/>
    <w:rsid w:val="00612F7D"/>
    <w:rsid w:val="00616952"/>
    <w:rsid w:val="00623B6A"/>
    <w:rsid w:val="00624AF5"/>
    <w:rsid w:val="0063544F"/>
    <w:rsid w:val="006379D9"/>
    <w:rsid w:val="00640F41"/>
    <w:rsid w:val="006420C8"/>
    <w:rsid w:val="006442AF"/>
    <w:rsid w:val="006454CD"/>
    <w:rsid w:val="00647398"/>
    <w:rsid w:val="00647CC2"/>
    <w:rsid w:val="00670944"/>
    <w:rsid w:val="00675373"/>
    <w:rsid w:val="00677227"/>
    <w:rsid w:val="006A1FF7"/>
    <w:rsid w:val="006A72DF"/>
    <w:rsid w:val="006B0F85"/>
    <w:rsid w:val="006B5192"/>
    <w:rsid w:val="006C12B8"/>
    <w:rsid w:val="006E614B"/>
    <w:rsid w:val="006F106C"/>
    <w:rsid w:val="006F33F0"/>
    <w:rsid w:val="006F5138"/>
    <w:rsid w:val="006F5802"/>
    <w:rsid w:val="00701C2F"/>
    <w:rsid w:val="0070566E"/>
    <w:rsid w:val="0071678E"/>
    <w:rsid w:val="00716834"/>
    <w:rsid w:val="00722CF2"/>
    <w:rsid w:val="00731CED"/>
    <w:rsid w:val="00736994"/>
    <w:rsid w:val="00745EAE"/>
    <w:rsid w:val="00745EFB"/>
    <w:rsid w:val="007505D6"/>
    <w:rsid w:val="00752519"/>
    <w:rsid w:val="00762C66"/>
    <w:rsid w:val="007630AF"/>
    <w:rsid w:val="007830E4"/>
    <w:rsid w:val="00783C78"/>
    <w:rsid w:val="00784874"/>
    <w:rsid w:val="00786873"/>
    <w:rsid w:val="007877AF"/>
    <w:rsid w:val="00791F32"/>
    <w:rsid w:val="00793A8B"/>
    <w:rsid w:val="007C1C98"/>
    <w:rsid w:val="007C3933"/>
    <w:rsid w:val="007C7A51"/>
    <w:rsid w:val="007E2C42"/>
    <w:rsid w:val="00803A1D"/>
    <w:rsid w:val="00806D18"/>
    <w:rsid w:val="00811B11"/>
    <w:rsid w:val="008124D7"/>
    <w:rsid w:val="00834F8F"/>
    <w:rsid w:val="00836476"/>
    <w:rsid w:val="00837A6E"/>
    <w:rsid w:val="008409C5"/>
    <w:rsid w:val="0084766F"/>
    <w:rsid w:val="00850EA4"/>
    <w:rsid w:val="00852102"/>
    <w:rsid w:val="0085595E"/>
    <w:rsid w:val="00856E77"/>
    <w:rsid w:val="00856F7E"/>
    <w:rsid w:val="008612B2"/>
    <w:rsid w:val="0086568F"/>
    <w:rsid w:val="008737FE"/>
    <w:rsid w:val="008846DA"/>
    <w:rsid w:val="00891BA9"/>
    <w:rsid w:val="0089296B"/>
    <w:rsid w:val="00897E07"/>
    <w:rsid w:val="008C48F8"/>
    <w:rsid w:val="008D21CE"/>
    <w:rsid w:val="008E643E"/>
    <w:rsid w:val="008F10D2"/>
    <w:rsid w:val="008F2D1C"/>
    <w:rsid w:val="00901B69"/>
    <w:rsid w:val="00915D39"/>
    <w:rsid w:val="009236B1"/>
    <w:rsid w:val="00925A59"/>
    <w:rsid w:val="00932907"/>
    <w:rsid w:val="00935ED8"/>
    <w:rsid w:val="00936DF6"/>
    <w:rsid w:val="009528B7"/>
    <w:rsid w:val="009701B2"/>
    <w:rsid w:val="00970C49"/>
    <w:rsid w:val="00975EC0"/>
    <w:rsid w:val="009778EE"/>
    <w:rsid w:val="0098269E"/>
    <w:rsid w:val="009829C6"/>
    <w:rsid w:val="00983C79"/>
    <w:rsid w:val="009A1D5A"/>
    <w:rsid w:val="009B0D05"/>
    <w:rsid w:val="009B3F9A"/>
    <w:rsid w:val="009C2494"/>
    <w:rsid w:val="009C465E"/>
    <w:rsid w:val="009D1AAA"/>
    <w:rsid w:val="009D72E6"/>
    <w:rsid w:val="009E2AC6"/>
    <w:rsid w:val="009E4E40"/>
    <w:rsid w:val="009F41CD"/>
    <w:rsid w:val="009F45CE"/>
    <w:rsid w:val="009F5510"/>
    <w:rsid w:val="009F704C"/>
    <w:rsid w:val="00A14C88"/>
    <w:rsid w:val="00A151B3"/>
    <w:rsid w:val="00A2296E"/>
    <w:rsid w:val="00A22D78"/>
    <w:rsid w:val="00A37401"/>
    <w:rsid w:val="00A428F9"/>
    <w:rsid w:val="00A4618C"/>
    <w:rsid w:val="00A46B25"/>
    <w:rsid w:val="00A506A7"/>
    <w:rsid w:val="00A51B28"/>
    <w:rsid w:val="00A53A7F"/>
    <w:rsid w:val="00A635E9"/>
    <w:rsid w:val="00A6670E"/>
    <w:rsid w:val="00A72E52"/>
    <w:rsid w:val="00A75259"/>
    <w:rsid w:val="00A76662"/>
    <w:rsid w:val="00A80DAA"/>
    <w:rsid w:val="00A82DB5"/>
    <w:rsid w:val="00A82E68"/>
    <w:rsid w:val="00A9445F"/>
    <w:rsid w:val="00AA18F1"/>
    <w:rsid w:val="00AB031F"/>
    <w:rsid w:val="00AB6C71"/>
    <w:rsid w:val="00AC0739"/>
    <w:rsid w:val="00AC1513"/>
    <w:rsid w:val="00AC36B2"/>
    <w:rsid w:val="00AD6652"/>
    <w:rsid w:val="00AD6C73"/>
    <w:rsid w:val="00AF2A57"/>
    <w:rsid w:val="00B14D6D"/>
    <w:rsid w:val="00B2513F"/>
    <w:rsid w:val="00B333B2"/>
    <w:rsid w:val="00B43683"/>
    <w:rsid w:val="00B63E85"/>
    <w:rsid w:val="00B75C74"/>
    <w:rsid w:val="00B85404"/>
    <w:rsid w:val="00B95D8C"/>
    <w:rsid w:val="00BA316E"/>
    <w:rsid w:val="00BA3370"/>
    <w:rsid w:val="00BA3674"/>
    <w:rsid w:val="00BA4683"/>
    <w:rsid w:val="00BA7AB0"/>
    <w:rsid w:val="00BB0373"/>
    <w:rsid w:val="00BB0FF8"/>
    <w:rsid w:val="00BB2144"/>
    <w:rsid w:val="00BB31C8"/>
    <w:rsid w:val="00BB4B5C"/>
    <w:rsid w:val="00BB650C"/>
    <w:rsid w:val="00BC0C81"/>
    <w:rsid w:val="00BC17D7"/>
    <w:rsid w:val="00BC591B"/>
    <w:rsid w:val="00BD0586"/>
    <w:rsid w:val="00BD0E8E"/>
    <w:rsid w:val="00BD3009"/>
    <w:rsid w:val="00BD7AA0"/>
    <w:rsid w:val="00BF4D22"/>
    <w:rsid w:val="00C00820"/>
    <w:rsid w:val="00C01903"/>
    <w:rsid w:val="00C17E43"/>
    <w:rsid w:val="00C21035"/>
    <w:rsid w:val="00C33589"/>
    <w:rsid w:val="00C369B7"/>
    <w:rsid w:val="00C41717"/>
    <w:rsid w:val="00C54620"/>
    <w:rsid w:val="00C60C2F"/>
    <w:rsid w:val="00C642AA"/>
    <w:rsid w:val="00C643CE"/>
    <w:rsid w:val="00C72251"/>
    <w:rsid w:val="00C73197"/>
    <w:rsid w:val="00C74B25"/>
    <w:rsid w:val="00C80B2C"/>
    <w:rsid w:val="00C86F94"/>
    <w:rsid w:val="00C879DF"/>
    <w:rsid w:val="00C9113C"/>
    <w:rsid w:val="00C91B11"/>
    <w:rsid w:val="00C97BCE"/>
    <w:rsid w:val="00CB052B"/>
    <w:rsid w:val="00CB3D2D"/>
    <w:rsid w:val="00CC489B"/>
    <w:rsid w:val="00CD023F"/>
    <w:rsid w:val="00CD2980"/>
    <w:rsid w:val="00CD3B0F"/>
    <w:rsid w:val="00CD51FD"/>
    <w:rsid w:val="00CD680C"/>
    <w:rsid w:val="00CD76CD"/>
    <w:rsid w:val="00CE1814"/>
    <w:rsid w:val="00CF44E5"/>
    <w:rsid w:val="00CF59E0"/>
    <w:rsid w:val="00D1197F"/>
    <w:rsid w:val="00D271B0"/>
    <w:rsid w:val="00D3763D"/>
    <w:rsid w:val="00D5174F"/>
    <w:rsid w:val="00D6596B"/>
    <w:rsid w:val="00D6688A"/>
    <w:rsid w:val="00D7387A"/>
    <w:rsid w:val="00D75404"/>
    <w:rsid w:val="00D77EF9"/>
    <w:rsid w:val="00D818DE"/>
    <w:rsid w:val="00D93A8A"/>
    <w:rsid w:val="00DB0A97"/>
    <w:rsid w:val="00DB79A6"/>
    <w:rsid w:val="00DC0A17"/>
    <w:rsid w:val="00DC4DA3"/>
    <w:rsid w:val="00DC7095"/>
    <w:rsid w:val="00DD3103"/>
    <w:rsid w:val="00DE3840"/>
    <w:rsid w:val="00DE6EAB"/>
    <w:rsid w:val="00DF2AF7"/>
    <w:rsid w:val="00E10F26"/>
    <w:rsid w:val="00E148C9"/>
    <w:rsid w:val="00E259B1"/>
    <w:rsid w:val="00E279A4"/>
    <w:rsid w:val="00E31F4C"/>
    <w:rsid w:val="00E4749D"/>
    <w:rsid w:val="00E51B58"/>
    <w:rsid w:val="00E56795"/>
    <w:rsid w:val="00E64491"/>
    <w:rsid w:val="00E67F45"/>
    <w:rsid w:val="00E74EE3"/>
    <w:rsid w:val="00E75858"/>
    <w:rsid w:val="00E77786"/>
    <w:rsid w:val="00E82CF6"/>
    <w:rsid w:val="00E90068"/>
    <w:rsid w:val="00E91991"/>
    <w:rsid w:val="00E934EB"/>
    <w:rsid w:val="00EB1E9A"/>
    <w:rsid w:val="00EC0C77"/>
    <w:rsid w:val="00EC517F"/>
    <w:rsid w:val="00EF3A1F"/>
    <w:rsid w:val="00EF479F"/>
    <w:rsid w:val="00F03678"/>
    <w:rsid w:val="00F11804"/>
    <w:rsid w:val="00F124A3"/>
    <w:rsid w:val="00F20B44"/>
    <w:rsid w:val="00F239F0"/>
    <w:rsid w:val="00F334A5"/>
    <w:rsid w:val="00F4130B"/>
    <w:rsid w:val="00F45C48"/>
    <w:rsid w:val="00F531A2"/>
    <w:rsid w:val="00F72BDE"/>
    <w:rsid w:val="00F86F1E"/>
    <w:rsid w:val="00F879E1"/>
    <w:rsid w:val="00FA450D"/>
    <w:rsid w:val="00FA6844"/>
    <w:rsid w:val="00FB4398"/>
    <w:rsid w:val="00FC101C"/>
    <w:rsid w:val="00FC2756"/>
    <w:rsid w:val="00FC75A1"/>
    <w:rsid w:val="00FD69F5"/>
    <w:rsid w:val="00FE34AF"/>
    <w:rsid w:val="00FE3F36"/>
    <w:rsid w:val="00FF5450"/>
    <w:rsid w:val="191D1433"/>
    <w:rsid w:val="660F53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8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正文 New"/>
    <w:uiPriority w:val="99"/>
    <w:rsid w:val="00BD0E8E"/>
    <w:pPr>
      <w:widowControl w:val="0"/>
      <w:jc w:val="both"/>
    </w:pPr>
    <w:rPr>
      <w:szCs w:val="24"/>
    </w:rPr>
  </w:style>
  <w:style w:type="paragraph" w:styleId="Footer">
    <w:name w:val="footer"/>
    <w:basedOn w:val="Normal"/>
    <w:link w:val="FooterChar"/>
    <w:uiPriority w:val="99"/>
    <w:rsid w:val="007830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10D2"/>
    <w:rPr>
      <w:rFonts w:cs="Times New Roman"/>
      <w:sz w:val="18"/>
      <w:szCs w:val="18"/>
    </w:rPr>
  </w:style>
  <w:style w:type="character" w:styleId="PageNumber">
    <w:name w:val="page number"/>
    <w:basedOn w:val="DefaultParagraphFont"/>
    <w:uiPriority w:val="99"/>
    <w:rsid w:val="007830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13</Pages>
  <Words>1014</Words>
  <Characters>5783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全省法院2013-2015年度侵害未成年人权益刑事案件及未成年人犯罪案件十起典型</dc:title>
  <dc:subject/>
  <dc:creator>Administrator</dc:creator>
  <cp:keywords/>
  <dc:description/>
  <cp:lastModifiedBy>微软用户</cp:lastModifiedBy>
  <cp:revision>64</cp:revision>
  <cp:lastPrinted>2016-03-28T05:58:00Z</cp:lastPrinted>
  <dcterms:created xsi:type="dcterms:W3CDTF">2016-03-25T03:45:00Z</dcterms:created>
  <dcterms:modified xsi:type="dcterms:W3CDTF">2016-03-28T06:45:00Z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